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63870282"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065F83">
        <w:rPr>
          <w:rFonts w:cs="Arial"/>
          <w:b/>
          <w:sz w:val="24"/>
          <w:lang w:val="en-US"/>
        </w:rPr>
        <w:t>S</w:t>
      </w:r>
      <w:r w:rsidR="00B92C4A" w:rsidRPr="00065F83">
        <w:rPr>
          <w:rFonts w:cs="Arial"/>
          <w:b/>
          <w:sz w:val="24"/>
          <w:lang w:val="en-US"/>
        </w:rPr>
        <w:t>6</w:t>
      </w:r>
      <w:r w:rsidRPr="00065F83">
        <w:rPr>
          <w:rFonts w:cs="Arial"/>
          <w:b/>
          <w:sz w:val="24"/>
          <w:lang w:val="en-US"/>
        </w:rPr>
        <w:t>-25</w:t>
      </w:r>
      <w:r w:rsidR="00065F83" w:rsidRPr="00065F83">
        <w:rPr>
          <w:rFonts w:cs="Arial"/>
          <w:b/>
          <w:sz w:val="24"/>
          <w:lang w:val="en-US"/>
        </w:rPr>
        <w:t>4113</w:t>
      </w:r>
    </w:p>
    <w:p w14:paraId="00B468C2" w14:textId="1AE6BEAA"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BACD7F1"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D07CCC">
        <w:rPr>
          <w:rFonts w:ascii="Arial" w:hAnsi="Arial" w:cs="Arial"/>
          <w:b/>
          <w:lang w:eastAsia="zh-CN"/>
        </w:rPr>
        <w:t>2</w:t>
      </w:r>
      <w:r>
        <w:rPr>
          <w:rFonts w:ascii="Arial" w:hAnsi="Arial" w:cs="Arial"/>
          <w:b/>
          <w:lang w:eastAsia="zh-CN"/>
        </w:rPr>
        <w:t xml:space="preserve"> </w:t>
      </w:r>
      <w:r>
        <w:rPr>
          <w:rFonts w:ascii="Arial" w:hAnsi="Arial" w:cs="Arial"/>
          <w:b/>
        </w:rPr>
        <w:t xml:space="preserve">Solution: </w:t>
      </w:r>
      <w:r w:rsidR="00D07CCC">
        <w:rPr>
          <w:rFonts w:ascii="Arial" w:hAnsi="Arial" w:cs="Arial"/>
          <w:b/>
        </w:rPr>
        <w:t xml:space="preserve">Exposing the value-added information of </w:t>
      </w:r>
      <w:proofErr w:type="spellStart"/>
      <w:r w:rsidR="00D07CCC">
        <w:rPr>
          <w:rFonts w:ascii="Arial" w:hAnsi="Arial" w:cs="Arial"/>
          <w:b/>
        </w:rPr>
        <w:t>AIoT</w:t>
      </w:r>
      <w:proofErr w:type="spellEnd"/>
      <w:r w:rsidR="00D07CCC">
        <w:rPr>
          <w:rFonts w:ascii="Arial" w:hAnsi="Arial" w:cs="Arial"/>
          <w:b/>
        </w:rPr>
        <w:t xml:space="preserve"> devices to the consumer</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8F1521">
        <w:rPr>
          <w:rFonts w:ascii="Arial" w:hAnsi="Arial" w:cs="Arial"/>
          <w:b/>
          <w:lang w:eastAsia="zh-CN"/>
        </w:rPr>
        <w:t>9.</w:t>
      </w:r>
      <w:r w:rsidR="00E71965" w:rsidRPr="008F1521">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67CFD8A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D07CCC">
        <w:rPr>
          <w:rFonts w:ascii="Arial" w:hAnsi="Arial" w:cs="Arial"/>
          <w:i/>
          <w:lang w:eastAsia="zh-CN"/>
        </w:rPr>
        <w:t>2</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D07CCC">
        <w:rPr>
          <w:rFonts w:ascii="Arial" w:hAnsi="Arial" w:cs="Arial"/>
          <w:i/>
          <w:lang w:eastAsia="zh-CN"/>
        </w:rPr>
        <w:t xml:space="preserve">expose the value-added information of </w:t>
      </w:r>
      <w:proofErr w:type="spellStart"/>
      <w:r w:rsidR="00D07CCC">
        <w:rPr>
          <w:rFonts w:ascii="Arial" w:hAnsi="Arial" w:cs="Arial"/>
          <w:i/>
          <w:lang w:eastAsia="zh-CN"/>
        </w:rPr>
        <w:t>AIoT</w:t>
      </w:r>
      <w:proofErr w:type="spellEnd"/>
      <w:r w:rsidR="00D07CCC">
        <w:rPr>
          <w:rFonts w:ascii="Arial" w:hAnsi="Arial" w:cs="Arial"/>
          <w:i/>
          <w:lang w:eastAsia="zh-CN"/>
        </w:rPr>
        <w:t xml:space="preserve"> devices to consumer</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659F0B5" w14:textId="480AAD87" w:rsidR="00A745AF" w:rsidRDefault="00B92C4A" w:rsidP="008F216B">
      <w:r>
        <w:t xml:space="preserve">This </w:t>
      </w:r>
      <w:proofErr w:type="spellStart"/>
      <w:r>
        <w:t>pCR</w:t>
      </w:r>
      <w:proofErr w:type="spellEnd"/>
      <w:r>
        <w:t xml:space="preserve"> </w:t>
      </w:r>
      <w:r w:rsidR="009F016C">
        <w:t>proposes a solution to address</w:t>
      </w:r>
      <w:r>
        <w:t xml:space="preserve"> the KI#</w:t>
      </w:r>
      <w:r w:rsidR="003E413F">
        <w:t>2</w:t>
      </w:r>
      <w:r>
        <w:t xml:space="preserve">, i.e., </w:t>
      </w:r>
      <w:r w:rsidR="008F216B">
        <w:t xml:space="preserve">expose the value-added information of </w:t>
      </w:r>
      <w:proofErr w:type="spellStart"/>
      <w:r w:rsidR="008F216B">
        <w:t>AIoT</w:t>
      </w:r>
      <w:proofErr w:type="spellEnd"/>
      <w:r w:rsidR="008F216B">
        <w:t xml:space="preserve"> devices to consumer</w:t>
      </w:r>
      <w:r w:rsidR="009F016C">
        <w:t xml:space="preserve">. The solution </w:t>
      </w:r>
      <w:r w:rsidR="00A745AF">
        <w:t xml:space="preserve">is based on </w:t>
      </w:r>
      <w:r w:rsidR="008F216B">
        <w:t xml:space="preserve">both the enhanced architecture of the application enabler layer for the support of the </w:t>
      </w:r>
      <w:proofErr w:type="spellStart"/>
      <w:r w:rsidR="008F216B">
        <w:t>AIoT</w:t>
      </w:r>
      <w:proofErr w:type="spellEnd"/>
      <w:r w:rsidR="008F216B">
        <w:t xml:space="preserve"> App service as proposed in the </w:t>
      </w:r>
      <w:proofErr w:type="spellStart"/>
      <w:r w:rsidR="008F216B">
        <w:t>pCR</w:t>
      </w:r>
      <w:proofErr w:type="spellEnd"/>
      <w:r w:rsidR="008F216B">
        <w:t xml:space="preserve"> </w:t>
      </w:r>
      <w:r w:rsidR="008F216B" w:rsidRPr="008F1521">
        <w:t>S6-25</w:t>
      </w:r>
      <w:r w:rsidR="008F1521" w:rsidRPr="008F1521">
        <w:t>4112</w:t>
      </w:r>
      <w:r w:rsidR="008F216B">
        <w:t xml:space="preserve"> and </w:t>
      </w:r>
      <w:r w:rsidR="00A745AF">
        <w:t>the current SA2 Ambient IoT architecture as in 3GPP TS 23.369 [3]</w:t>
      </w:r>
      <w:r w:rsidR="008F216B">
        <w:t>.</w:t>
      </w:r>
      <w:r w:rsidR="00A745AF">
        <w:t xml:space="preserve"> Thanks to the </w:t>
      </w:r>
      <w:r w:rsidR="008F216B">
        <w:t xml:space="preserve">exclusive support of the </w:t>
      </w:r>
      <w:r w:rsidR="00A745AF">
        <w:t xml:space="preserve">application enablement layer at server side </w:t>
      </w:r>
      <w:r w:rsidR="008F216B">
        <w:t xml:space="preserve">for the </w:t>
      </w:r>
      <w:r w:rsidR="00A745AF">
        <w:t xml:space="preserve">Ambient IoT </w:t>
      </w:r>
      <w:r w:rsidR="008F216B">
        <w:t xml:space="preserve">App </w:t>
      </w:r>
      <w:r w:rsidR="00A745AF">
        <w:t>service</w:t>
      </w:r>
      <w:r w:rsidR="008F216B">
        <w:t xml:space="preserve">, any additional processing for value-add services will be handled by the application enabler </w:t>
      </w:r>
      <w:proofErr w:type="spellStart"/>
      <w:r w:rsidR="008F216B">
        <w:t>AIoTApp</w:t>
      </w:r>
      <w:proofErr w:type="spellEnd"/>
      <w:r w:rsidR="008F216B">
        <w:t xml:space="preserve"> </w:t>
      </w:r>
      <w:r w:rsidR="00AB096F">
        <w:t>that is</w:t>
      </w:r>
      <w:r w:rsidR="008F216B">
        <w:t xml:space="preserve"> newly</w:t>
      </w:r>
      <w:r w:rsidR="00AB096F">
        <w:t xml:space="preserve"> </w:t>
      </w:r>
      <w:r w:rsidR="008F216B">
        <w:t xml:space="preserve">defined in the </w:t>
      </w:r>
      <w:proofErr w:type="spellStart"/>
      <w:r w:rsidR="008F216B">
        <w:t>pCR</w:t>
      </w:r>
      <w:proofErr w:type="spellEnd"/>
      <w:r w:rsidR="008F216B">
        <w:t xml:space="preserve"> </w:t>
      </w:r>
      <w:r w:rsidR="008F216B" w:rsidRPr="008F1521">
        <w:t>S6-25</w:t>
      </w:r>
      <w:r w:rsidR="008F1521" w:rsidRPr="008F1521">
        <w:t>4112</w:t>
      </w:r>
      <w:r w:rsidR="008F216B">
        <w:t xml:space="preserve">. The VAL server communicates with the enabler </w:t>
      </w:r>
      <w:proofErr w:type="spellStart"/>
      <w:r w:rsidR="008F216B">
        <w:t>AIoTApp</w:t>
      </w:r>
      <w:proofErr w:type="spellEnd"/>
      <w:r w:rsidR="008F216B">
        <w:t xml:space="preserve">, which then interacts with the </w:t>
      </w:r>
      <w:r w:rsidR="00084D9B">
        <w:t xml:space="preserve">5GS NF </w:t>
      </w:r>
      <w:proofErr w:type="spellStart"/>
      <w:r w:rsidR="00084D9B">
        <w:t>AIoTF</w:t>
      </w:r>
      <w:proofErr w:type="spellEnd"/>
      <w:r w:rsidR="00084D9B">
        <w:t xml:space="preserve"> as the trusted AF (or via NEF as the </w:t>
      </w:r>
      <w:r w:rsidR="008F1521">
        <w:t>untrusted</w:t>
      </w:r>
      <w:r w:rsidR="00084D9B">
        <w:t xml:space="preserve"> AF) via the network function services that are exposed through their service-based interfaces for </w:t>
      </w:r>
      <w:proofErr w:type="spellStart"/>
      <w:r w:rsidR="00084D9B">
        <w:t>AIoT</w:t>
      </w:r>
      <w:proofErr w:type="spellEnd"/>
      <w:r w:rsidR="00084D9B">
        <w:t xml:space="preserve"> services. </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6DAEDE84" w14:textId="0C39D3A7" w:rsidR="008D57BF" w:rsidRDefault="00456753" w:rsidP="008D57BF">
      <w:pPr>
        <w:rPr>
          <w:lang w:eastAsia="zh-CN"/>
        </w:rPr>
      </w:pPr>
      <w:r>
        <w:rPr>
          <w:lang w:eastAsia="zh-CN"/>
        </w:rPr>
        <w:t>For</w:t>
      </w:r>
      <w:r w:rsidR="008D57BF">
        <w:rPr>
          <w:lang w:eastAsia="zh-CN"/>
        </w:rPr>
        <w:t xml:space="preserve"> </w:t>
      </w:r>
      <w:proofErr w:type="spellStart"/>
      <w:r w:rsidR="008D57BF">
        <w:rPr>
          <w:lang w:eastAsia="zh-CN"/>
        </w:rPr>
        <w:t>AIoT</w:t>
      </w:r>
      <w:proofErr w:type="spellEnd"/>
      <w:r w:rsidR="008D57BF">
        <w:rPr>
          <w:lang w:eastAsia="zh-CN"/>
        </w:rPr>
        <w:t xml:space="preserve"> </w:t>
      </w:r>
      <w:r>
        <w:rPr>
          <w:lang w:eastAsia="zh-CN"/>
        </w:rPr>
        <w:t>service operation requests, the collected</w:t>
      </w:r>
      <w:r w:rsidR="008D57BF">
        <w:rPr>
          <w:lang w:eastAsia="zh-CN"/>
        </w:rPr>
        <w:t xml:space="preserve"> </w:t>
      </w:r>
      <w:proofErr w:type="spellStart"/>
      <w:r w:rsidR="008D57BF">
        <w:rPr>
          <w:lang w:eastAsia="zh-CN"/>
        </w:rPr>
        <w:t>AIoT</w:t>
      </w:r>
      <w:proofErr w:type="spellEnd"/>
      <w:r w:rsidR="008D57BF">
        <w:rPr>
          <w:lang w:eastAsia="zh-CN"/>
        </w:rPr>
        <w:t xml:space="preserve"> Devices ID(s) </w:t>
      </w:r>
      <w:r>
        <w:rPr>
          <w:lang w:eastAsia="zh-CN"/>
        </w:rPr>
        <w:t xml:space="preserve">could be </w:t>
      </w:r>
      <w:r w:rsidR="008D57BF">
        <w:rPr>
          <w:lang w:eastAsia="zh-CN"/>
        </w:rPr>
        <w:t xml:space="preserve">huge and may not fulfill the service requirements from the 3rd parties (e.g. AS/AF). </w:t>
      </w:r>
      <w:r>
        <w:rPr>
          <w:lang w:eastAsia="zh-CN"/>
        </w:rPr>
        <w:t xml:space="preserve">This might result in </w:t>
      </w:r>
      <w:r w:rsidR="008D57BF">
        <w:rPr>
          <w:lang w:eastAsia="zh-CN"/>
        </w:rPr>
        <w:t xml:space="preserve">the gaps between the service requirements and the current exposure capabilities. </w:t>
      </w:r>
    </w:p>
    <w:p w14:paraId="689B65C3" w14:textId="6BB34347" w:rsidR="008D57BF" w:rsidRDefault="008D57BF" w:rsidP="008D57BF">
      <w:pPr>
        <w:rPr>
          <w:lang w:eastAsia="zh-CN"/>
        </w:rPr>
      </w:pPr>
      <w:r>
        <w:rPr>
          <w:lang w:eastAsia="zh-CN"/>
        </w:rPr>
        <w:t xml:space="preserve">For example, a 3rd-party retail App-server (i.e., VAL server) may issue </w:t>
      </w:r>
      <w:bookmarkStart w:id="13" w:name="OLE_LINK351"/>
      <w:bookmarkStart w:id="14" w:name="OLE_LINK350"/>
      <w:bookmarkStart w:id="15" w:name="OLE_LINK349"/>
      <w:bookmarkStart w:id="16" w:name="OLE_LINK347"/>
      <w:bookmarkStart w:id="17" w:name="OLE_LINK346"/>
      <w:r>
        <w:rPr>
          <w:lang w:eastAsia="zh-CN"/>
        </w:rPr>
        <w:t>periodic inventory service</w:t>
      </w:r>
      <w:bookmarkEnd w:id="13"/>
      <w:bookmarkEnd w:id="14"/>
      <w:bookmarkEnd w:id="15"/>
      <w:bookmarkEnd w:id="16"/>
      <w:bookmarkEnd w:id="17"/>
      <w:r>
        <w:rPr>
          <w:lang w:eastAsia="zh-CN"/>
        </w:rPr>
        <w:t xml:space="preserve"> requests to check the volume of some specific types of </w:t>
      </w:r>
      <w:proofErr w:type="spellStart"/>
      <w:r>
        <w:rPr>
          <w:lang w:eastAsia="zh-CN"/>
        </w:rPr>
        <w:t>AIoT</w:t>
      </w:r>
      <w:proofErr w:type="spellEnd"/>
      <w:r>
        <w:rPr>
          <w:lang w:eastAsia="zh-CN"/>
        </w:rPr>
        <w:t xml:space="preserve"> devices in a certain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w:t>
      </w:r>
      <w:bookmarkStart w:id="18" w:name="OLE_LINK345"/>
      <w:r>
        <w:rPr>
          <w:lang w:eastAsia="zh-CN"/>
        </w:rPr>
        <w:t xml:space="preserve"> In this scenario, the corresponding retailer is better off replenishing the stock in advance by adding more devices of the type</w:t>
      </w:r>
      <w:bookmarkEnd w:id="18"/>
      <w:r>
        <w:rPr>
          <w:lang w:eastAsia="zh-CN"/>
        </w:rPr>
        <w:t xml:space="preserve">. </w:t>
      </w:r>
      <w:bookmarkStart w:id="19" w:name="OLE_LINK377"/>
      <w:bookmarkStart w:id="20" w:name="OLE_LINK376"/>
      <w:r w:rsidR="00456753">
        <w:rPr>
          <w:lang w:eastAsia="zh-CN"/>
        </w:rPr>
        <w:t>The c</w:t>
      </w:r>
      <w:r>
        <w:rPr>
          <w:lang w:eastAsia="zh-CN"/>
        </w:rPr>
        <w:t xml:space="preserve">urrent exposure </w:t>
      </w:r>
      <w:bookmarkEnd w:id="19"/>
      <w:bookmarkEnd w:id="20"/>
      <w:r w:rsidR="00456753">
        <w:rPr>
          <w:lang w:eastAsia="zh-CN"/>
        </w:rPr>
        <w:t xml:space="preserve">scheme from the </w:t>
      </w:r>
      <w:r>
        <w:rPr>
          <w:lang w:eastAsia="zh-CN"/>
        </w:rPr>
        <w:t>5G core network as specified in 3GPP TS 23.369[</w:t>
      </w:r>
      <w:r>
        <w:rPr>
          <w:rFonts w:hint="eastAsia"/>
          <w:lang w:eastAsia="zh-CN"/>
        </w:rPr>
        <w:t>3</w:t>
      </w:r>
      <w:r>
        <w:rPr>
          <w:lang w:eastAsia="zh-CN"/>
        </w:rPr>
        <w:t>]</w:t>
      </w:r>
      <w:r w:rsidR="00456753">
        <w:rPr>
          <w:lang w:eastAsia="zh-CN"/>
        </w:rPr>
        <w:t xml:space="preserve"> will</w:t>
      </w:r>
      <w:r>
        <w:rPr>
          <w:lang w:eastAsia="zh-CN"/>
        </w:rPr>
        <w:t xml:space="preserve"> only </w:t>
      </w:r>
      <w:r w:rsidR="00456753">
        <w:rPr>
          <w:lang w:eastAsia="zh-CN"/>
        </w:rPr>
        <w:t>provide the</w:t>
      </w:r>
      <w:r>
        <w:rPr>
          <w:lang w:eastAsia="zh-CN"/>
        </w:rPr>
        <w:t xml:space="preserve"> </w:t>
      </w:r>
      <w:bookmarkStart w:id="21" w:name="OLE_LINK355"/>
      <w:bookmarkStart w:id="22" w:name="OLE_LINK354"/>
      <w:proofErr w:type="spellStart"/>
      <w:r>
        <w:rPr>
          <w:lang w:eastAsia="zh-CN"/>
        </w:rPr>
        <w:t>AIoT</w:t>
      </w:r>
      <w:proofErr w:type="spellEnd"/>
      <w:r>
        <w:rPr>
          <w:lang w:eastAsia="zh-CN"/>
        </w:rPr>
        <w:t xml:space="preserve"> devices </w:t>
      </w:r>
      <w:bookmarkEnd w:id="21"/>
      <w:bookmarkEnd w:id="22"/>
      <w:r>
        <w:rPr>
          <w:lang w:eastAsia="zh-CN"/>
        </w:rPr>
        <w:t xml:space="preserve">ID </w:t>
      </w:r>
      <w:r w:rsidR="00456753">
        <w:rPr>
          <w:lang w:eastAsia="zh-CN"/>
        </w:rPr>
        <w:t>without</w:t>
      </w:r>
      <w:r>
        <w:rPr>
          <w:lang w:eastAsia="zh-CN"/>
        </w:rPr>
        <w:t xml:space="preserve"> </w:t>
      </w:r>
      <w:r w:rsidR="00456753">
        <w:rPr>
          <w:lang w:eastAsia="zh-CN"/>
        </w:rPr>
        <w:t>categorizing</w:t>
      </w:r>
      <w:r>
        <w:rPr>
          <w:lang w:eastAsia="zh-CN"/>
        </w:rPr>
        <w:t xml:space="preserve"> the </w:t>
      </w:r>
      <w:proofErr w:type="spellStart"/>
      <w:r>
        <w:rPr>
          <w:lang w:eastAsia="zh-CN"/>
        </w:rPr>
        <w:t>AIoT</w:t>
      </w:r>
      <w:proofErr w:type="spellEnd"/>
      <w:r>
        <w:rPr>
          <w:lang w:eastAsia="zh-CN"/>
        </w:rPr>
        <w:t xml:space="preserve"> devices in service granularity</w:t>
      </w:r>
      <w:r w:rsidR="00456753">
        <w:rPr>
          <w:lang w:eastAsia="zh-CN"/>
        </w:rPr>
        <w:t xml:space="preserve">. The application enablement layer can be enhanced to address the deficiency. </w:t>
      </w:r>
      <w:r>
        <w:rPr>
          <w:lang w:eastAsia="zh-CN"/>
        </w:rPr>
        <w:t xml:space="preserve"> </w:t>
      </w:r>
    </w:p>
    <w:p w14:paraId="2C9BD4C4" w14:textId="461B06ED" w:rsidR="008D57BF" w:rsidRDefault="008D57BF" w:rsidP="008D57BF">
      <w:pPr>
        <w:rPr>
          <w:lang w:eastAsia="zh-CN"/>
        </w:rPr>
      </w:pPr>
      <w:bookmarkStart w:id="23" w:name="OLE_LINK365"/>
      <w:bookmarkStart w:id="24" w:name="OLE_LINK366"/>
      <w:r>
        <w:rPr>
          <w:rFonts w:eastAsia="SimSun"/>
          <w:lang w:eastAsia="zh-CN"/>
        </w:rPr>
        <w:t xml:space="preserve">In another scenario, if </w:t>
      </w:r>
      <w:r w:rsidR="00456753">
        <w:rPr>
          <w:rFonts w:eastAsia="SimSun"/>
          <w:lang w:eastAsia="zh-CN"/>
        </w:rPr>
        <w:t>a VAL server (</w:t>
      </w:r>
      <w:r>
        <w:rPr>
          <w:rFonts w:eastAsia="SimSun"/>
          <w:lang w:eastAsia="zh-CN"/>
        </w:rPr>
        <w:t>AF</w:t>
      </w:r>
      <w:r w:rsidR="00456753">
        <w:rPr>
          <w:rFonts w:eastAsia="SimSun"/>
          <w:lang w:eastAsia="zh-CN"/>
        </w:rPr>
        <w:t>)</w:t>
      </w:r>
      <w:r>
        <w:rPr>
          <w:rFonts w:eastAsia="SimSun"/>
          <w:lang w:eastAsia="zh-CN"/>
        </w:rPr>
        <w:t xml:space="preserve"> sends </w:t>
      </w:r>
      <w:bookmarkStart w:id="25" w:name="OLE_LINK455"/>
      <w:r w:rsidR="00456753">
        <w:rPr>
          <w:rFonts w:eastAsia="SimSun"/>
          <w:lang w:eastAsia="zh-CN"/>
        </w:rPr>
        <w:t xml:space="preserve">an 'inventory service’ request covering a large area or send </w:t>
      </w:r>
      <w:r>
        <w:rPr>
          <w:rFonts w:eastAsia="SimSun"/>
          <w:lang w:eastAsia="zh-CN"/>
        </w:rPr>
        <w:t>continuously</w:t>
      </w:r>
      <w:bookmarkEnd w:id="25"/>
      <w:r w:rsidR="00456753">
        <w:rPr>
          <w:rFonts w:eastAsia="SimSun"/>
          <w:lang w:eastAsia="zh-CN"/>
        </w:rPr>
        <w:t xml:space="preserve"> </w:t>
      </w:r>
      <w:r>
        <w:rPr>
          <w:rFonts w:eastAsia="SimSun"/>
          <w:lang w:eastAsia="zh-CN"/>
        </w:rPr>
        <w:t xml:space="preserve">a batch of 'inventory service’ requests covering different areas (with different area-IDs), though belonging to a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and send only one combined 'inventory service’ request</w:t>
      </w:r>
      <w:r w:rsidR="00456753">
        <w:rPr>
          <w:rFonts w:eastAsia="SimSun"/>
          <w:lang w:eastAsia="zh-CN"/>
        </w:rPr>
        <w:t xml:space="preserve"> or send multiple requests to multiple AIOTF in 5GC</w:t>
      </w:r>
      <w:r>
        <w:rPr>
          <w:rFonts w:eastAsia="SimSun"/>
          <w:lang w:eastAsia="zh-CN"/>
        </w:rPr>
        <w:t xml:space="preserve"> </w:t>
      </w:r>
      <w:r w:rsidR="00456753">
        <w:rPr>
          <w:rFonts w:eastAsia="SimSun"/>
          <w:lang w:eastAsia="zh-CN"/>
        </w:rPr>
        <w:t>to optimize the efficiency</w:t>
      </w:r>
      <w:r>
        <w:rPr>
          <w:rFonts w:eastAsia="SimSun"/>
          <w:lang w:eastAsia="zh-CN"/>
        </w:rPr>
        <w:t>.</w:t>
      </w:r>
    </w:p>
    <w:p w14:paraId="713E1E65" w14:textId="47F41909" w:rsidR="008D57BF" w:rsidRDefault="008D57BF" w:rsidP="008D57BF">
      <w:pPr>
        <w:rPr>
          <w:rFonts w:eastAsia="DengXian"/>
          <w:lang w:eastAsia="zh-CN"/>
        </w:rPr>
      </w:pPr>
      <w:bookmarkStart w:id="26" w:name="OLE_LINK82"/>
      <w:bookmarkStart w:id="27" w:name="OLE_LINK81"/>
      <w:r>
        <w:rPr>
          <w:lang w:eastAsia="zh-CN"/>
        </w:rPr>
        <w:t xml:space="preserve">Besides, some </w:t>
      </w:r>
      <w:bookmarkStart w:id="28" w:name="OLE_LINK429"/>
      <w:r>
        <w:rPr>
          <w:lang w:eastAsia="zh-CN"/>
        </w:rPr>
        <w:t>application server</w:t>
      </w:r>
      <w:bookmarkEnd w:id="28"/>
      <w:r>
        <w:rPr>
          <w:lang w:eastAsia="zh-CN"/>
        </w:rPr>
        <w:t xml:space="preserve">s (e.g. a logistics company) may need to regularly track the location of the </w:t>
      </w:r>
      <w:bookmarkStart w:id="29" w:name="OLE_LINK434"/>
      <w:bookmarkStart w:id="30" w:name="OLE_LINK428"/>
      <w:proofErr w:type="spellStart"/>
      <w:r>
        <w:rPr>
          <w:lang w:eastAsia="zh-CN"/>
        </w:rPr>
        <w:t>AIoT</w:t>
      </w:r>
      <w:proofErr w:type="spellEnd"/>
      <w:r>
        <w:rPr>
          <w:lang w:eastAsia="zh-CN"/>
        </w:rPr>
        <w:t xml:space="preserve"> devices</w:t>
      </w:r>
      <w:bookmarkEnd w:id="29"/>
      <w:bookmarkEnd w:id="30"/>
      <w:r>
        <w:rPr>
          <w:lang w:eastAsia="zh-CN"/>
        </w:rPr>
        <w:t xml:space="preserve"> (e.g. the goods in the truck) and identify </w:t>
      </w:r>
      <w:bookmarkStart w:id="31" w:name="OLE_LINK76"/>
      <w:bookmarkStart w:id="32" w:name="OLE_LINK77"/>
      <w:bookmarkStart w:id="33" w:name="OLE_LINK78"/>
      <w:r>
        <w:rPr>
          <w:lang w:eastAsia="zh-CN"/>
        </w:rPr>
        <w:t xml:space="preserve">the </w:t>
      </w:r>
      <w:bookmarkStart w:id="34" w:name="OLE_LINK432"/>
      <w:r>
        <w:rPr>
          <w:lang w:eastAsia="zh-CN"/>
        </w:rPr>
        <w:t>trajectory</w:t>
      </w:r>
      <w:bookmarkEnd w:id="34"/>
      <w:r>
        <w:rPr>
          <w:lang w:eastAsia="zh-CN"/>
        </w:rPr>
        <w:t xml:space="preserve"> or the </w:t>
      </w:r>
      <w:bookmarkStart w:id="35" w:name="OLE_LINK435"/>
      <w:r>
        <w:rPr>
          <w:lang w:eastAsia="zh-CN"/>
        </w:rPr>
        <w:t>direction</w:t>
      </w:r>
      <w:bookmarkEnd w:id="31"/>
      <w:bookmarkEnd w:id="32"/>
      <w:bookmarkEnd w:id="33"/>
      <w:bookmarkEnd w:id="35"/>
      <w:r>
        <w:rPr>
          <w:lang w:eastAsia="zh-CN"/>
        </w:rPr>
        <w:t xml:space="preserve"> for the </w:t>
      </w:r>
      <w:proofErr w:type="spellStart"/>
      <w:r>
        <w:rPr>
          <w:lang w:eastAsia="zh-CN"/>
        </w:rPr>
        <w:t>AIoT</w:t>
      </w:r>
      <w:proofErr w:type="spellEnd"/>
      <w:r>
        <w:rPr>
          <w:lang w:eastAsia="zh-CN"/>
        </w:rPr>
        <w:t xml:space="preserve"> devices depending on their </w:t>
      </w:r>
      <w:proofErr w:type="gramStart"/>
      <w:r>
        <w:rPr>
          <w:lang w:eastAsia="zh-CN"/>
        </w:rPr>
        <w:t>locations, and</w:t>
      </w:r>
      <w:proofErr w:type="gramEnd"/>
      <w:r>
        <w:rPr>
          <w:lang w:eastAsia="zh-CN"/>
        </w:rPr>
        <w:t xml:space="preserve"> then send warnings to th</w:t>
      </w:r>
      <w:bookmarkStart w:id="36" w:name="OLE_LINK433"/>
      <w:r>
        <w:rPr>
          <w:lang w:eastAsia="zh-CN"/>
        </w:rPr>
        <w:t xml:space="preserve">e </w:t>
      </w:r>
      <w:bookmarkEnd w:id="36"/>
      <w:proofErr w:type="spellStart"/>
      <w:r>
        <w:rPr>
          <w:lang w:eastAsia="zh-CN"/>
        </w:rPr>
        <w:t>AIoT</w:t>
      </w:r>
      <w:proofErr w:type="spellEnd"/>
      <w:r>
        <w:rPr>
          <w:lang w:eastAsia="zh-CN"/>
        </w:rPr>
        <w:t xml:space="preserve"> devices in case they deviate </w:t>
      </w:r>
      <w:r w:rsidR="008F1521">
        <w:rPr>
          <w:lang w:eastAsia="zh-CN"/>
        </w:rPr>
        <w:t xml:space="preserve">from </w:t>
      </w:r>
      <w:r>
        <w:rPr>
          <w:lang w:eastAsia="zh-CN"/>
        </w:rPr>
        <w:t xml:space="preserve">the right trajectory/direction. </w:t>
      </w:r>
      <w:r w:rsidR="008F1521">
        <w:rPr>
          <w:lang w:eastAsia="zh-CN"/>
        </w:rPr>
        <w:t>How to leverage the 5GC</w:t>
      </w:r>
      <w:r>
        <w:rPr>
          <w:lang w:eastAsia="zh-CN"/>
        </w:rPr>
        <w:t xml:space="preserve"> exposure </w:t>
      </w:r>
      <w:r w:rsidR="008F1521">
        <w:rPr>
          <w:lang w:eastAsia="zh-CN"/>
        </w:rPr>
        <w:t>capability of</w:t>
      </w:r>
      <w:r>
        <w:rPr>
          <w:lang w:eastAsia="zh-CN"/>
        </w:rPr>
        <w:t xml:space="preserve"> map</w:t>
      </w:r>
      <w:r w:rsidR="008F1521">
        <w:rPr>
          <w:lang w:eastAsia="zh-CN"/>
        </w:rPr>
        <w:t>ping</w:t>
      </w:r>
      <w:r>
        <w:rPr>
          <w:lang w:eastAsia="zh-CN"/>
        </w:rPr>
        <w:t xml:space="preserve"> the RAN ID to the location information (e.g. civic address) and </w:t>
      </w:r>
      <w:r w:rsidR="008F1521">
        <w:rPr>
          <w:lang w:eastAsia="zh-CN"/>
        </w:rPr>
        <w:t xml:space="preserve">accordingly tracking </w:t>
      </w:r>
      <w:r>
        <w:rPr>
          <w:lang w:eastAsia="zh-CN"/>
        </w:rPr>
        <w:t xml:space="preserve">the devices’ location continually as requested should be studied further in </w:t>
      </w:r>
      <w:bookmarkStart w:id="37" w:name="OLE_LINK395"/>
      <w:bookmarkStart w:id="38" w:name="OLE_LINK394"/>
      <w:bookmarkStart w:id="39" w:name="OLE_LINK393"/>
      <w:bookmarkStart w:id="40" w:name="OLE_LINK387"/>
      <w:r>
        <w:rPr>
          <w:lang w:eastAsia="zh-CN"/>
        </w:rPr>
        <w:t>application enablement layer</w:t>
      </w:r>
      <w:bookmarkEnd w:id="37"/>
      <w:bookmarkEnd w:id="38"/>
      <w:bookmarkEnd w:id="39"/>
      <w:bookmarkEnd w:id="40"/>
      <w:r>
        <w:rPr>
          <w:lang w:eastAsia="zh-CN"/>
        </w:rPr>
        <w:t xml:space="preserve">. </w:t>
      </w:r>
    </w:p>
    <w:bookmarkEnd w:id="23"/>
    <w:bookmarkEnd w:id="24"/>
    <w:bookmarkEnd w:id="26"/>
    <w:bookmarkEnd w:id="27"/>
    <w:p w14:paraId="7720F58F" w14:textId="22C161AF" w:rsidR="008D57BF" w:rsidRDefault="008D57BF" w:rsidP="008D57BF">
      <w:pPr>
        <w:rPr>
          <w:lang w:val="en-IN" w:eastAsia="zh-CN"/>
        </w:rPr>
      </w:pPr>
      <w:r>
        <w:rPr>
          <w:lang w:eastAsia="zh-CN"/>
        </w:rPr>
        <w:lastRenderedPageBreak/>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w:t>
      </w:r>
      <w:r w:rsidR="00B960B3">
        <w:rPr>
          <w:lang w:val="en-IN" w:eastAsia="zh-CN"/>
        </w:rPr>
        <w:t>, i.e., the VAL server</w:t>
      </w:r>
      <w:r>
        <w:rPr>
          <w:lang w:val="en-IN" w:eastAsia="zh-CN"/>
        </w:rPr>
        <w:t xml:space="preserve">, if they </w:t>
      </w:r>
      <w:r w:rsidR="00B960B3">
        <w:rPr>
          <w:lang w:val="en-IN" w:eastAsia="zh-CN"/>
        </w:rPr>
        <w:t xml:space="preserve">can </w:t>
      </w:r>
      <w:r>
        <w:rPr>
          <w:lang w:val="en-IN" w:eastAsia="zh-CN"/>
        </w:rPr>
        <w:t xml:space="preserve">receive enriched results from the </w:t>
      </w:r>
      <w:r w:rsidR="00B960B3">
        <w:rPr>
          <w:lang w:val="en-IN" w:eastAsia="zh-CN"/>
        </w:rPr>
        <w:t xml:space="preserve">Ambient IoT App </w:t>
      </w:r>
      <w:r>
        <w:rPr>
          <w:lang w:val="en-IN" w:eastAsia="zh-CN"/>
        </w:rPr>
        <w:t xml:space="preserve">enabler.  </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41" w:name="_Toc517082226"/>
    </w:p>
    <w:p w14:paraId="0375A857" w14:textId="387A4AB4" w:rsidR="00E33BE6" w:rsidRPr="00E33BE6" w:rsidRDefault="00A745AF" w:rsidP="00E33BE6">
      <w:pPr>
        <w:pStyle w:val="Heading2"/>
        <w:rPr>
          <w:rFonts w:eastAsia="SimSun"/>
          <w:lang w:eastAsia="zh-CN"/>
        </w:rPr>
      </w:pPr>
      <w:bookmarkStart w:id="42" w:name="_Toc2024256421"/>
      <w:bookmarkStart w:id="43" w:name="_Toc7897"/>
      <w:bookmarkStart w:id="44" w:name="_Toc146875952"/>
      <w:bookmarkStart w:id="45" w:name="_Toc113001039"/>
      <w:bookmarkStart w:id="46" w:name="_Toc199149037"/>
      <w:bookmarkStart w:id="47" w:name="_Toc104439706"/>
      <w:bookmarkStart w:id="48" w:name="_Toc112689025"/>
      <w:bookmarkStart w:id="49" w:name="_Toc500949099"/>
      <w:bookmarkStart w:id="50" w:name="_Toc112689320"/>
      <w:bookmarkStart w:id="51" w:name="_Toc116639153"/>
      <w:bookmarkStart w:id="52" w:name="_Toc113357226"/>
      <w:bookmarkStart w:id="53" w:name="_Toc131163523"/>
      <w:bookmarkStart w:id="54" w:name="_Toc97269611"/>
      <w:bookmarkStart w:id="55" w:name="_Toc112774642"/>
      <w:bookmarkEnd w:id="0"/>
      <w:bookmarkEnd w:id="1"/>
      <w:bookmarkEnd w:id="2"/>
      <w:bookmarkEnd w:id="3"/>
      <w:bookmarkEnd w:id="4"/>
      <w:bookmarkEnd w:id="5"/>
      <w:bookmarkEnd w:id="6"/>
      <w:bookmarkEnd w:id="41"/>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42"/>
      <w:bookmarkEnd w:id="43"/>
      <w:bookmarkEnd w:id="44"/>
      <w:bookmarkEnd w:id="45"/>
      <w:bookmarkEnd w:id="46"/>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7777777" w:rsidR="00A745AF" w:rsidRDefault="00A745AF" w:rsidP="00FE0F9A">
            <w:pPr>
              <w:jc w:val="center"/>
              <w:rPr>
                <w:rFonts w:ascii="Arial" w:eastAsiaTheme="minorEastAsia" w:hAnsi="Arial" w:cs="Arial"/>
                <w:lang w:eastAsia="zh-CN"/>
              </w:rPr>
            </w:pPr>
          </w:p>
        </w:tc>
        <w:tc>
          <w:tcPr>
            <w:tcW w:w="790" w:type="dxa"/>
            <w:vAlign w:val="center"/>
          </w:tcPr>
          <w:p w14:paraId="2B5E96DC" w14:textId="6E0E4697" w:rsidR="00A745AF" w:rsidRDefault="008D57BF" w:rsidP="00FE0F9A">
            <w:pPr>
              <w:jc w:val="center"/>
              <w:rPr>
                <w:rFonts w:ascii="Arial" w:eastAsiaTheme="minorEastAsia" w:hAnsi="Arial" w:cs="Arial"/>
                <w:lang w:eastAsia="zh-CN"/>
              </w:rPr>
            </w:pPr>
            <w:r>
              <w:rPr>
                <w:rFonts w:ascii="Arial" w:eastAsiaTheme="minorEastAsia" w:hAnsi="Arial" w:cs="Arial"/>
                <w:lang w:eastAsia="zh-CN"/>
              </w:rPr>
              <w:t>X</w:t>
            </w:r>
          </w:p>
        </w:tc>
        <w:tc>
          <w:tcPr>
            <w:tcW w:w="790" w:type="dxa"/>
            <w:vAlign w:val="center"/>
          </w:tcPr>
          <w:p w14:paraId="66CE3A08" w14:textId="77777777" w:rsidR="00A745AF" w:rsidRDefault="00A745AF" w:rsidP="00FE0F9A">
            <w:pPr>
              <w:jc w:val="center"/>
              <w:rPr>
                <w:rFonts w:ascii="Arial" w:eastAsia="MS Mincho" w:hAnsi="Arial" w:cs="Arial"/>
              </w:rPr>
            </w:pPr>
          </w:p>
        </w:tc>
        <w:tc>
          <w:tcPr>
            <w:tcW w:w="791" w:type="dxa"/>
            <w:vAlign w:val="center"/>
          </w:tcPr>
          <w:p w14:paraId="10952305" w14:textId="3D7892CE"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5ED4D110" w:rsidR="00570D6B" w:rsidRDefault="006129F3">
      <w:pPr>
        <w:pStyle w:val="Heading2"/>
        <w:rPr>
          <w:lang w:val="en-US"/>
        </w:rPr>
      </w:pPr>
      <w:r>
        <w:rPr>
          <w:lang w:val="en-US" w:eastAsia="ko-KR"/>
        </w:rPr>
        <w:t>7</w:t>
      </w:r>
      <w:r w:rsidR="0000087B">
        <w:rPr>
          <w:lang w:val="en-US" w:eastAsia="ko-KR"/>
        </w:rPr>
        <w:t>.x</w:t>
      </w:r>
      <w:r w:rsidR="0000087B">
        <w:rPr>
          <w:lang w:val="en-US" w:eastAsia="ko-KR"/>
        </w:rPr>
        <w:tab/>
        <w:t>Solution</w:t>
      </w:r>
      <w:r w:rsidR="007610AE">
        <w:rPr>
          <w:lang w:val="en-US" w:eastAsia="ko-KR"/>
        </w:rPr>
        <w:t xml:space="preserve"> </w:t>
      </w:r>
      <w:r w:rsidR="0000087B">
        <w:rPr>
          <w:lang w:val="en-US" w:eastAsia="ko-KR"/>
        </w:rPr>
        <w:t xml:space="preserve">#x: </w:t>
      </w:r>
      <w:r w:rsidR="0029575A">
        <w:rPr>
          <w:lang w:val="en-US" w:eastAsia="zh-CN"/>
        </w:rPr>
        <w:t xml:space="preserve">Exposing the value-added information of </w:t>
      </w:r>
      <w:proofErr w:type="spellStart"/>
      <w:r w:rsidR="0029575A">
        <w:rPr>
          <w:lang w:val="en-US" w:eastAsia="zh-CN"/>
        </w:rPr>
        <w:t>AIoT</w:t>
      </w:r>
      <w:proofErr w:type="spellEnd"/>
      <w:r w:rsidR="0029575A">
        <w:rPr>
          <w:lang w:val="en-US" w:eastAsia="zh-CN"/>
        </w:rPr>
        <w:t xml:space="preserve"> devices to the consumer</w:t>
      </w:r>
    </w:p>
    <w:p w14:paraId="28A1F8F4" w14:textId="36A54660" w:rsidR="00570D6B" w:rsidRDefault="006129F3">
      <w:pPr>
        <w:pStyle w:val="Heading3"/>
        <w:rPr>
          <w:rFonts w:eastAsia="SimSun"/>
          <w:lang w:val="en-US" w:eastAsia="zh-CN"/>
        </w:rPr>
      </w:pPr>
      <w:r>
        <w:rPr>
          <w:lang w:val="en-US"/>
        </w:rPr>
        <w:t>7</w:t>
      </w:r>
      <w:r w:rsidR="0000087B">
        <w:rPr>
          <w:lang w:val="en-US"/>
        </w:rPr>
        <w:t>.x.1</w:t>
      </w:r>
      <w:r w:rsidR="0000087B">
        <w:rPr>
          <w:lang w:val="en-US"/>
        </w:rPr>
        <w:tab/>
      </w:r>
      <w:r w:rsidR="00DF552C">
        <w:rPr>
          <w:lang w:val="en-US"/>
        </w:rPr>
        <w:t xml:space="preserve">Solution </w:t>
      </w:r>
      <w:r w:rsidR="0000087B">
        <w:rPr>
          <w:rFonts w:eastAsia="SimSun"/>
          <w:lang w:val="en-US" w:eastAsia="zh-CN"/>
        </w:rPr>
        <w:t>Architecture</w:t>
      </w:r>
    </w:p>
    <w:p w14:paraId="6E9A8B1C" w14:textId="382AAD77" w:rsidR="00817E2A" w:rsidRDefault="00000000" w:rsidP="00817E2A">
      <w:r>
        <w:rPr>
          <w:rFonts w:hint="eastAsia"/>
        </w:rPr>
        <w:t xml:space="preserve">This solution </w:t>
      </w:r>
      <w:r w:rsidR="0029575A">
        <w:t xml:space="preserve">is based on </w:t>
      </w:r>
      <w:r w:rsidR="00817E2A">
        <w:t>an</w:t>
      </w:r>
      <w:r w:rsidR="00817E2A" w:rsidRPr="00817E2A">
        <w:t xml:space="preserve"> independent architecture</w:t>
      </w:r>
      <w:r w:rsidR="0029575A">
        <w:t xml:space="preserve"> that is newly defined in the </w:t>
      </w:r>
      <w:proofErr w:type="spellStart"/>
      <w:r w:rsidR="0029575A">
        <w:t>pCR</w:t>
      </w:r>
      <w:proofErr w:type="spellEnd"/>
      <w:r w:rsidR="0029575A">
        <w:t xml:space="preserve"> </w:t>
      </w:r>
      <w:r w:rsidR="0029575A" w:rsidRPr="00625416">
        <w:t>S6-25</w:t>
      </w:r>
      <w:r w:rsidR="00625416" w:rsidRPr="00625416">
        <w:t>4112</w:t>
      </w:r>
      <w:r w:rsidR="0029575A">
        <w:t>. In the architecture</w:t>
      </w:r>
      <w:r w:rsidR="00817E2A" w:rsidRPr="00817E2A">
        <w:t xml:space="preserve">, an </w:t>
      </w:r>
      <w:proofErr w:type="spellStart"/>
      <w:r w:rsidR="00817E2A" w:rsidRPr="00817E2A">
        <w:t>AIoTApp</w:t>
      </w:r>
      <w:proofErr w:type="spellEnd"/>
      <w:r w:rsidR="00817E2A" w:rsidRPr="00817E2A">
        <w:t xml:space="preserve"> </w:t>
      </w:r>
      <w:r w:rsidR="0029575A">
        <w:t>application enabler</w:t>
      </w:r>
      <w:r w:rsidR="00817E2A" w:rsidRPr="00817E2A">
        <w:t xml:space="preserve"> is defined and acts as a SEAL layer function entity. This</w:t>
      </w:r>
      <w:r w:rsidR="00817E2A">
        <w:t xml:space="preserve"> function entity</w:t>
      </w:r>
      <w:r w:rsidR="00817E2A" w:rsidRPr="00817E2A">
        <w:t xml:space="preserve"> can be deployed and implemented by integrating with other related </w:t>
      </w:r>
      <w:r w:rsidR="0029575A">
        <w:t xml:space="preserve">service </w:t>
      </w:r>
      <w:r w:rsidR="00817E2A" w:rsidRPr="00817E2A">
        <w:t xml:space="preserve">enabler functions (e.g., SEALDD server, NSCE server) for the support of the Ambient </w:t>
      </w:r>
      <w:r w:rsidR="0029575A">
        <w:t xml:space="preserve">IoT </w:t>
      </w:r>
      <w:r w:rsidR="00817E2A" w:rsidRPr="00817E2A">
        <w:t xml:space="preserve">application services. </w:t>
      </w:r>
      <w:r w:rsidR="0029575A">
        <w:t xml:space="preserve">The following Fig. </w:t>
      </w:r>
      <w:r w:rsidR="00625416">
        <w:t>7</w:t>
      </w:r>
      <w:r w:rsidR="0029575A">
        <w:t xml:space="preserve">.x.1-1 is included for completeness. Please </w:t>
      </w:r>
      <w:r w:rsidR="00625416">
        <w:t>reference</w:t>
      </w:r>
      <w:r w:rsidR="0029575A">
        <w:t xml:space="preserve"> the associated </w:t>
      </w:r>
      <w:proofErr w:type="spellStart"/>
      <w:r w:rsidR="0029575A">
        <w:t>pCR</w:t>
      </w:r>
      <w:proofErr w:type="spellEnd"/>
      <w:r w:rsidR="0029575A">
        <w:t xml:space="preserve"> </w:t>
      </w:r>
      <w:r w:rsidR="0029575A" w:rsidRPr="00625416">
        <w:t>S6-25</w:t>
      </w:r>
      <w:r w:rsidR="00625416" w:rsidRPr="00625416">
        <w:t>4112</w:t>
      </w:r>
      <w:r w:rsidR="0029575A">
        <w:t xml:space="preserve"> for more detailed explanation of the solution architecture.</w:t>
      </w:r>
    </w:p>
    <w:p w14:paraId="208BFBA3" w14:textId="77777777" w:rsidR="00230D24" w:rsidRDefault="00230D24" w:rsidP="0032494C">
      <w:pPr>
        <w:ind w:left="720"/>
      </w:pPr>
      <w:bookmarkStart w:id="56" w:name="_Toc500949101"/>
      <w:bookmarkEnd w:id="47"/>
      <w:bookmarkEnd w:id="48"/>
      <w:bookmarkEnd w:id="49"/>
      <w:bookmarkEnd w:id="50"/>
      <w:bookmarkEnd w:id="51"/>
      <w:bookmarkEnd w:id="52"/>
      <w:bookmarkEnd w:id="53"/>
      <w:bookmarkEnd w:id="54"/>
      <w:bookmarkEnd w:id="55"/>
      <w:r>
        <w:rPr>
          <w:noProof/>
        </w:rPr>
        <w:lastRenderedPageBreak/>
        <w:drawing>
          <wp:inline distT="0" distB="0" distL="0" distR="0" wp14:anchorId="2AB9D000" wp14:editId="47A13F2E">
            <wp:extent cx="4811142" cy="2760592"/>
            <wp:effectExtent l="0" t="0" r="2540"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811142" cy="2760592"/>
                    </a:xfrm>
                    <a:prstGeom prst="rect">
                      <a:avLst/>
                    </a:prstGeom>
                    <a:solidFill>
                      <a:schemeClr val="accent5">
                        <a:lumMod val="20000"/>
                        <a:lumOff val="80000"/>
                      </a:schemeClr>
                    </a:solidFill>
                  </pic:spPr>
                </pic:pic>
              </a:graphicData>
            </a:graphic>
          </wp:inline>
        </w:drawing>
      </w:r>
    </w:p>
    <w:p w14:paraId="354171DC" w14:textId="21E068C3" w:rsidR="00230D24" w:rsidRDefault="00230D24" w:rsidP="00230D24">
      <w:pPr>
        <w:pStyle w:val="TF"/>
      </w:pPr>
      <w:r>
        <w:t xml:space="preserve">Figure </w:t>
      </w:r>
      <w:r w:rsidR="006129F3">
        <w:t>7</w:t>
      </w:r>
      <w:r>
        <w:t>.x.</w:t>
      </w:r>
      <w:r w:rsidR="0029575A">
        <w:t>1</w:t>
      </w:r>
      <w:r>
        <w:t>-</w:t>
      </w:r>
      <w:r w:rsidR="0029575A">
        <w:t>1</w:t>
      </w:r>
      <w:r>
        <w:t xml:space="preserve">: On-network functional model for </w:t>
      </w:r>
      <w:proofErr w:type="spellStart"/>
      <w:r>
        <w:t>A</w:t>
      </w:r>
      <w:r w:rsidR="00FE6A46">
        <w:t>IoTApp</w:t>
      </w:r>
      <w:proofErr w:type="spellEnd"/>
      <w:r>
        <w:t xml:space="preserve"> </w:t>
      </w:r>
      <w:r>
        <w:rPr>
          <w:bCs/>
        </w:rPr>
        <w:t>service</w:t>
      </w:r>
    </w:p>
    <w:p w14:paraId="57AC0B56" w14:textId="77777777" w:rsidR="00E36F19" w:rsidRDefault="00E36F19" w:rsidP="0029575A">
      <w:pPr>
        <w:pStyle w:val="Heading3"/>
        <w:rPr>
          <w:lang w:val="en-US"/>
        </w:rPr>
      </w:pPr>
    </w:p>
    <w:p w14:paraId="44E5A198" w14:textId="14772982" w:rsidR="0029575A" w:rsidRDefault="006129F3" w:rsidP="0029575A">
      <w:pPr>
        <w:pStyle w:val="Heading3"/>
        <w:rPr>
          <w:lang w:val="en-US" w:eastAsia="zh-CN"/>
        </w:rPr>
      </w:pPr>
      <w:r>
        <w:rPr>
          <w:lang w:val="en-US"/>
        </w:rPr>
        <w:t>7</w:t>
      </w:r>
      <w:r w:rsidR="0029575A">
        <w:rPr>
          <w:lang w:val="en-US"/>
        </w:rPr>
        <w:t>.x.2</w:t>
      </w:r>
      <w:r w:rsidR="0029575A">
        <w:rPr>
          <w:lang w:val="en-US"/>
        </w:rPr>
        <w:tab/>
      </w:r>
      <w:r w:rsidR="00E36F19">
        <w:rPr>
          <w:lang w:val="en-US"/>
        </w:rPr>
        <w:t>Solution description</w:t>
      </w:r>
    </w:p>
    <w:p w14:paraId="791BCD86" w14:textId="77777777" w:rsidR="002C131C" w:rsidRDefault="002C131C" w:rsidP="002C131C">
      <w:pPr>
        <w:rPr>
          <w:lang w:eastAsia="zh-CN"/>
        </w:rPr>
      </w:pPr>
      <w:r>
        <w:rPr>
          <w:lang w:eastAsia="zh-CN"/>
        </w:rPr>
        <w:t xml:space="preserve">For </w:t>
      </w:r>
      <w:proofErr w:type="spellStart"/>
      <w:r>
        <w:rPr>
          <w:lang w:eastAsia="zh-CN"/>
        </w:rPr>
        <w:t>AIoT</w:t>
      </w:r>
      <w:proofErr w:type="spellEnd"/>
      <w:r>
        <w:rPr>
          <w:lang w:eastAsia="zh-CN"/>
        </w:rPr>
        <w:t xml:space="preserve"> service operation requests, the collected </w:t>
      </w:r>
      <w:proofErr w:type="spellStart"/>
      <w:r>
        <w:rPr>
          <w:lang w:eastAsia="zh-CN"/>
        </w:rPr>
        <w:t>AIoT</w:t>
      </w:r>
      <w:proofErr w:type="spellEnd"/>
      <w:r>
        <w:rPr>
          <w:lang w:eastAsia="zh-CN"/>
        </w:rPr>
        <w:t xml:space="preserve"> Devices ID(s) could be huge, less categorized and may not fulfill the service requirements from the 3rd parties (e.g. AS/AF). </w:t>
      </w:r>
    </w:p>
    <w:p w14:paraId="34C628C1" w14:textId="11AC1910" w:rsidR="002C131C" w:rsidRDefault="002C131C" w:rsidP="002C131C">
      <w:pPr>
        <w:rPr>
          <w:lang w:eastAsia="zh-CN"/>
        </w:rPr>
      </w:pPr>
      <w:r>
        <w:rPr>
          <w:lang w:eastAsia="zh-CN"/>
        </w:rPr>
        <w:t xml:space="preserve">For example, a 3rd-party retail App-server (i.e., VAL server) may issue periodic inventory service requests to check the volume of some specific types of </w:t>
      </w:r>
      <w:proofErr w:type="spellStart"/>
      <w:r>
        <w:rPr>
          <w:lang w:eastAsia="zh-CN"/>
        </w:rPr>
        <w:t>AIoT</w:t>
      </w:r>
      <w:proofErr w:type="spellEnd"/>
      <w:r>
        <w:rPr>
          <w:lang w:eastAsia="zh-CN"/>
        </w:rPr>
        <w:t xml:space="preserve"> devices in a (large)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w:t>
      </w:r>
      <w:proofErr w:type="spellStart"/>
      <w:r>
        <w:rPr>
          <w:lang w:eastAsia="zh-CN"/>
        </w:rPr>
        <w:t>AIoT</w:t>
      </w:r>
      <w:proofErr w:type="spellEnd"/>
      <w:r>
        <w:rPr>
          <w:lang w:eastAsia="zh-CN"/>
        </w:rPr>
        <w:t xml:space="preserve"> devices.  </w:t>
      </w:r>
    </w:p>
    <w:p w14:paraId="31163228" w14:textId="04C4AB4D" w:rsidR="002C131C" w:rsidRDefault="002C131C" w:rsidP="002C131C">
      <w:pPr>
        <w:rPr>
          <w:lang w:eastAsia="zh-CN"/>
        </w:rPr>
      </w:pPr>
      <w:r>
        <w:rPr>
          <w:rFonts w:eastAsia="SimSun"/>
          <w:lang w:eastAsia="zh-CN"/>
        </w:rPr>
        <w:t xml:space="preserve">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to optimize the efficiency by sending only one combined 'inventory service’ request, or sending multiple requests to multiple AIOTF in 5GC.</w:t>
      </w:r>
    </w:p>
    <w:p w14:paraId="3B8EEB4B" w14:textId="5EE50E9B" w:rsidR="002C131C" w:rsidRDefault="002C131C" w:rsidP="002C131C">
      <w:pPr>
        <w:rPr>
          <w:rFonts w:eastAsia="DengXian"/>
          <w:lang w:eastAsia="zh-CN"/>
        </w:rPr>
      </w:pPr>
      <w:r>
        <w:rPr>
          <w:lang w:eastAsia="zh-CN"/>
        </w:rPr>
        <w:t xml:space="preserve">Besides, some </w:t>
      </w:r>
      <w:r w:rsidR="00192EB0">
        <w:rPr>
          <w:lang w:eastAsia="zh-CN"/>
        </w:rPr>
        <w:t>VAL servers</w:t>
      </w:r>
      <w:r>
        <w:rPr>
          <w:lang w:eastAsia="zh-CN"/>
        </w:rPr>
        <w:t xml:space="preserve"> may need to regularly track the location of the </w:t>
      </w:r>
      <w:proofErr w:type="spellStart"/>
      <w:r>
        <w:rPr>
          <w:lang w:eastAsia="zh-CN"/>
        </w:rPr>
        <w:t>AIoT</w:t>
      </w:r>
      <w:proofErr w:type="spellEnd"/>
      <w:r>
        <w:rPr>
          <w:lang w:eastAsia="zh-CN"/>
        </w:rPr>
        <w:t xml:space="preserve"> devices (e.g. the goods in the truck) and identify the trajectory or the direction for the </w:t>
      </w:r>
      <w:proofErr w:type="spellStart"/>
      <w:r>
        <w:rPr>
          <w:lang w:eastAsia="zh-CN"/>
        </w:rPr>
        <w:t>AIoT</w:t>
      </w:r>
      <w:proofErr w:type="spellEnd"/>
      <w:r>
        <w:rPr>
          <w:lang w:eastAsia="zh-CN"/>
        </w:rPr>
        <w:t xml:space="preserve"> devices depending on their locations</w:t>
      </w:r>
      <w:r w:rsidR="00192EB0">
        <w:rPr>
          <w:lang w:eastAsia="zh-CN"/>
        </w:rPr>
        <w:t>. Alert messages may be sent</w:t>
      </w:r>
      <w:r>
        <w:rPr>
          <w:lang w:eastAsia="zh-CN"/>
        </w:rPr>
        <w:t xml:space="preserve"> to </w:t>
      </w:r>
      <w:r w:rsidR="00192EB0">
        <w:rPr>
          <w:lang w:eastAsia="zh-CN"/>
        </w:rPr>
        <w:t>certain</w:t>
      </w:r>
      <w:r>
        <w:rPr>
          <w:lang w:eastAsia="zh-CN"/>
        </w:rPr>
        <w:t xml:space="preserve"> </w:t>
      </w:r>
      <w:proofErr w:type="spellStart"/>
      <w:r>
        <w:rPr>
          <w:lang w:eastAsia="zh-CN"/>
        </w:rPr>
        <w:t>AIoT</w:t>
      </w:r>
      <w:proofErr w:type="spellEnd"/>
      <w:r>
        <w:rPr>
          <w:lang w:eastAsia="zh-CN"/>
        </w:rPr>
        <w:t xml:space="preserve"> devices in case they deviate </w:t>
      </w:r>
      <w:r w:rsidR="00192EB0">
        <w:rPr>
          <w:lang w:eastAsia="zh-CN"/>
        </w:rPr>
        <w:t xml:space="preserve">from </w:t>
      </w:r>
      <w:r>
        <w:rPr>
          <w:lang w:eastAsia="zh-CN"/>
        </w:rPr>
        <w:t xml:space="preserve">the right trajectory/direction. </w:t>
      </w:r>
      <w:r w:rsidR="00D33032">
        <w:rPr>
          <w:lang w:eastAsia="zh-CN"/>
        </w:rPr>
        <w:t xml:space="preserve">How to leverage the 5GC exposure capability of mapping the RAN ID to the location information (e.g. civic address) and accordingly tracking the devices’ location continually as requested should be studied further in application enablement layer. </w:t>
      </w:r>
    </w:p>
    <w:p w14:paraId="74E57003" w14:textId="77777777" w:rsidR="002C131C" w:rsidRDefault="002C131C" w:rsidP="002C131C">
      <w:pPr>
        <w:rPr>
          <w:lang w:val="en-IN" w:eastAsia="zh-CN"/>
        </w:rPr>
      </w:pPr>
      <w:r>
        <w:rPr>
          <w:lang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i.e., the VAL server, if they can receive enriched results from the Ambient IoT App enabler.  </w:t>
      </w:r>
    </w:p>
    <w:p w14:paraId="177A1C10" w14:textId="612153CC" w:rsidR="00D02978" w:rsidRDefault="00D02236" w:rsidP="00D02236">
      <w:r>
        <w:rPr>
          <w:lang w:val="en-IN"/>
        </w:rPr>
        <w:t xml:space="preserve">Based on the </w:t>
      </w:r>
      <w:r w:rsidR="0029575A">
        <w:t>functional model</w:t>
      </w:r>
      <w:r>
        <w:t xml:space="preserve"> for </w:t>
      </w:r>
      <w:proofErr w:type="spellStart"/>
      <w:r>
        <w:t>AIoTApp</w:t>
      </w:r>
      <w:proofErr w:type="spellEnd"/>
      <w:r>
        <w:t xml:space="preserve"> service as in the Fig. </w:t>
      </w:r>
      <w:r w:rsidR="006129F3">
        <w:t>7</w:t>
      </w:r>
      <w:r>
        <w:t>.x.1-1</w:t>
      </w:r>
      <w:r w:rsidR="0029575A">
        <w:t xml:space="preserve">, the application enablement architecture layer </w:t>
      </w:r>
      <w:r>
        <w:t>is proposed to enhance</w:t>
      </w:r>
      <w:r w:rsidR="0029575A">
        <w:t xml:space="preserve"> at the server side</w:t>
      </w:r>
      <w:r>
        <w:t xml:space="preserve">. The VAL server communicates with the </w:t>
      </w:r>
      <w:proofErr w:type="spellStart"/>
      <w:r>
        <w:t>AIoTApp</w:t>
      </w:r>
      <w:proofErr w:type="spellEnd"/>
      <w:r>
        <w:t xml:space="preserve"> enabler</w:t>
      </w:r>
      <w:r w:rsidRPr="0087791C">
        <w:t xml:space="preserve"> </w:t>
      </w:r>
      <w:r>
        <w:t xml:space="preserve">via the </w:t>
      </w:r>
      <w:proofErr w:type="spellStart"/>
      <w:r w:rsidR="008923AD">
        <w:t>AIoTApp</w:t>
      </w:r>
      <w:proofErr w:type="spellEnd"/>
      <w:r>
        <w:t xml:space="preserve">-S reference point, which further </w:t>
      </w:r>
      <w:r w:rsidRPr="0087791C">
        <w:t>communicate</w:t>
      </w:r>
      <w:r>
        <w:t>s</w:t>
      </w:r>
      <w:r w:rsidRPr="0087791C">
        <w:t xml:space="preserve"> with the underlying 3GPP network systems</w:t>
      </w:r>
      <w:r>
        <w:t xml:space="preserve"> via either the </w:t>
      </w:r>
      <w:r w:rsidRPr="0087791C">
        <w:t xml:space="preserve">N33 </w:t>
      </w:r>
      <w:r w:rsidR="008923AD">
        <w:t>(</w:t>
      </w:r>
      <w:r w:rsidRPr="0087791C">
        <w:t xml:space="preserve">via NEF for </w:t>
      </w:r>
      <w:r>
        <w:t xml:space="preserve">an </w:t>
      </w:r>
      <w:r w:rsidRPr="0087791C">
        <w:t xml:space="preserve">untrusted AF), or the interface off the </w:t>
      </w:r>
      <w:r w:rsidR="008923AD">
        <w:t>5GC</w:t>
      </w:r>
      <w:r>
        <w:t xml:space="preserve">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w:t>
      </w:r>
      <w:r w:rsidR="00D02978">
        <w:t xml:space="preserve"> For any additional processing </w:t>
      </w:r>
      <w:r w:rsidR="008923AD">
        <w:t>of</w:t>
      </w:r>
      <w:r w:rsidR="00D02978">
        <w:t xml:space="preserve"> value-add services, e.g., more effective batched processing of service requests, aggregation of captured </w:t>
      </w:r>
      <w:proofErr w:type="spellStart"/>
      <w:r w:rsidR="00D02978">
        <w:t>AIoT</w:t>
      </w:r>
      <w:proofErr w:type="spellEnd"/>
      <w:r w:rsidR="00D02978">
        <w:t xml:space="preserve"> device information, exposure of location info. of </w:t>
      </w:r>
      <w:proofErr w:type="spellStart"/>
      <w:r w:rsidR="00D02978">
        <w:t>AIoT</w:t>
      </w:r>
      <w:proofErr w:type="spellEnd"/>
      <w:r w:rsidR="00D02978">
        <w:t xml:space="preserve"> devices, etc.,   the application enabler </w:t>
      </w:r>
      <w:proofErr w:type="spellStart"/>
      <w:r w:rsidR="00D02978">
        <w:t>AIoTApp</w:t>
      </w:r>
      <w:proofErr w:type="spellEnd"/>
      <w:r w:rsidR="00D02978">
        <w:t xml:space="preserve"> can provide the enriched services.</w:t>
      </w:r>
    </w:p>
    <w:p w14:paraId="5C329375" w14:textId="146E4B45" w:rsidR="0005661E" w:rsidRDefault="0029575A" w:rsidP="0005661E">
      <w:r>
        <w:t xml:space="preserve"> </w:t>
      </w:r>
    </w:p>
    <w:p w14:paraId="084A1AE9" w14:textId="3B2F8D90" w:rsidR="003B743E" w:rsidRDefault="006129F3" w:rsidP="003B743E">
      <w:pPr>
        <w:pStyle w:val="Heading3"/>
        <w:rPr>
          <w:lang w:val="en-US"/>
        </w:rPr>
      </w:pPr>
      <w:r>
        <w:rPr>
          <w:lang w:val="en-US"/>
        </w:rPr>
        <w:lastRenderedPageBreak/>
        <w:t>7</w:t>
      </w:r>
      <w:r w:rsidR="003B743E">
        <w:rPr>
          <w:lang w:val="en-US"/>
        </w:rPr>
        <w:t>.x.3</w:t>
      </w:r>
      <w:r w:rsidR="003B743E">
        <w:rPr>
          <w:lang w:val="en-US"/>
        </w:rPr>
        <w:tab/>
      </w:r>
      <w:r w:rsidR="00E36F19">
        <w:rPr>
          <w:lang w:val="en-US"/>
        </w:rPr>
        <w:t>Procedure</w:t>
      </w:r>
      <w:r w:rsidR="003B743E">
        <w:rPr>
          <w:lang w:val="en-US"/>
        </w:rPr>
        <w:t xml:space="preserve"> </w:t>
      </w:r>
    </w:p>
    <w:p w14:paraId="5782DBD9" w14:textId="5A378AC0"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231823">
        <w:rPr>
          <w:sz w:val="24"/>
          <w:szCs w:val="24"/>
          <w:lang w:val="en-US"/>
        </w:rPr>
        <w:t>3</w:t>
      </w:r>
      <w:r w:rsidR="005A2D28">
        <w:rPr>
          <w:sz w:val="24"/>
          <w:szCs w:val="24"/>
          <w:lang w:val="en-US"/>
        </w:rPr>
        <w:t>.1</w:t>
      </w:r>
      <w:r w:rsidR="005A2D28" w:rsidRPr="0005661E">
        <w:rPr>
          <w:sz w:val="24"/>
          <w:szCs w:val="24"/>
          <w:lang w:val="en-US"/>
        </w:rPr>
        <w:tab/>
      </w:r>
      <w:r w:rsidR="00E908E0">
        <w:rPr>
          <w:sz w:val="24"/>
          <w:szCs w:val="24"/>
          <w:lang w:val="en-US"/>
        </w:rPr>
        <w:t xml:space="preserve">Exposure of value-added information via </w:t>
      </w:r>
      <w:proofErr w:type="spellStart"/>
      <w:r w:rsidR="00E908E0">
        <w:rPr>
          <w:sz w:val="24"/>
          <w:szCs w:val="24"/>
          <w:lang w:val="en-US"/>
        </w:rPr>
        <w:t>AIoT</w:t>
      </w:r>
      <w:proofErr w:type="spellEnd"/>
      <w:r w:rsidR="00E908E0">
        <w:rPr>
          <w:sz w:val="24"/>
          <w:szCs w:val="24"/>
          <w:lang w:val="en-US"/>
        </w:rPr>
        <w:t xml:space="preserve"> application enabler</w:t>
      </w:r>
    </w:p>
    <w:p w14:paraId="2349AE31" w14:textId="0D7F1A73" w:rsidR="006653C0" w:rsidRDefault="005A2D28" w:rsidP="005A2D28">
      <w:r>
        <w:t xml:space="preserve">Figure </w:t>
      </w:r>
      <w:r w:rsidR="006129F3">
        <w:t>7</w:t>
      </w:r>
      <w:r>
        <w:t>.x.</w:t>
      </w:r>
      <w:r w:rsidR="006653C0">
        <w:t>3</w:t>
      </w:r>
      <w:r>
        <w:rPr>
          <w:lang w:eastAsia="zh-CN"/>
        </w:rPr>
        <w:t>.1</w:t>
      </w:r>
      <w:r>
        <w:t xml:space="preserve">-1 illustrates the procedure for the </w:t>
      </w:r>
      <w:proofErr w:type="spellStart"/>
      <w:r w:rsidR="006653C0">
        <w:t>AIoT</w:t>
      </w:r>
      <w:proofErr w:type="spellEnd"/>
      <w:r w:rsidR="006653C0">
        <w:t xml:space="preserve"> application enabler to interact with the 5GS for the support of the Ambient IoT </w:t>
      </w:r>
      <w:r w:rsidR="008923AD">
        <w:t xml:space="preserve">App </w:t>
      </w:r>
      <w:r w:rsidR="006653C0">
        <w:t xml:space="preserve">service that leverages the corresponding 5GC NF services and APIs as specified in the TS 23.369 [3]. Upon receiving the requested </w:t>
      </w:r>
      <w:proofErr w:type="spellStart"/>
      <w:r w:rsidR="006653C0">
        <w:t>AIoT</w:t>
      </w:r>
      <w:proofErr w:type="spellEnd"/>
      <w:r w:rsidR="006653C0">
        <w:t xml:space="preserve"> device information, the </w:t>
      </w:r>
      <w:proofErr w:type="spellStart"/>
      <w:r w:rsidR="006653C0">
        <w:t>AIoTApp</w:t>
      </w:r>
      <w:proofErr w:type="spellEnd"/>
      <w:r w:rsidR="006653C0">
        <w:t xml:space="preserve"> enabler </w:t>
      </w:r>
      <w:r w:rsidR="00D33032">
        <w:t>conducts</w:t>
      </w:r>
      <w:r w:rsidR="006653C0">
        <w:t xml:space="preserve"> the value-added information processing before exposing the information to the VAL server (i.e., </w:t>
      </w:r>
      <w:proofErr w:type="spellStart"/>
      <w:r w:rsidR="006653C0">
        <w:t>AIoT</w:t>
      </w:r>
      <w:proofErr w:type="spellEnd"/>
      <w:r w:rsidR="006653C0">
        <w:t xml:space="preserve"> service consumer).</w:t>
      </w:r>
    </w:p>
    <w:p w14:paraId="6D02B127" w14:textId="77777777" w:rsidR="005A2D28" w:rsidRDefault="005A2D28" w:rsidP="005A2D28">
      <w:r>
        <w:t>Pre-condition:</w:t>
      </w:r>
    </w:p>
    <w:p w14:paraId="1B5324EC" w14:textId="0C8C9B75" w:rsidR="005A2D28" w:rsidRDefault="005A2D28" w:rsidP="005A2D28">
      <w:pPr>
        <w:pStyle w:val="B1"/>
      </w:pPr>
      <w:r>
        <w:t>-</w:t>
      </w:r>
      <w:r>
        <w:tab/>
        <w:t xml:space="preserve">The VAL server discovers and selects the </w:t>
      </w:r>
      <w:proofErr w:type="spellStart"/>
      <w:r>
        <w:t>AIoTApp</w:t>
      </w:r>
      <w:proofErr w:type="spellEnd"/>
      <w:r>
        <w:t xml:space="preserve"> enabler by CAPIF functions.</w:t>
      </w:r>
    </w:p>
    <w:p w14:paraId="7E5205DB" w14:textId="511B058B" w:rsidR="008923AD" w:rsidRDefault="008923AD" w:rsidP="008923AD">
      <w:pPr>
        <w:pStyle w:val="B1"/>
      </w:pPr>
      <w:r>
        <w:t>-</w:t>
      </w:r>
      <w:r>
        <w:tab/>
        <w:t>Multiple AIOTFs may be discovered and selected in the 5GS.</w:t>
      </w:r>
    </w:p>
    <w:p w14:paraId="50A5FA21" w14:textId="77777777" w:rsidR="008923AD" w:rsidRDefault="008923AD" w:rsidP="005A2D28">
      <w:pPr>
        <w:pStyle w:val="B1"/>
      </w:pPr>
    </w:p>
    <w:p w14:paraId="5FBC4008" w14:textId="77777777" w:rsidR="005A2D28" w:rsidRDefault="005A2D28" w:rsidP="005A2D28">
      <w:pPr>
        <w:ind w:left="284"/>
      </w:pPr>
      <w:r>
        <w:rPr>
          <w:noProof/>
        </w:rPr>
        <w:drawing>
          <wp:inline distT="0" distB="0" distL="0" distR="0" wp14:anchorId="7C0F9BC9" wp14:editId="7651EDE2">
            <wp:extent cx="5230595" cy="2760592"/>
            <wp:effectExtent l="0" t="0" r="1905" b="0"/>
            <wp:docPr id="1579153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153825"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5230595" cy="2760592"/>
                    </a:xfrm>
                    <a:prstGeom prst="rect">
                      <a:avLst/>
                    </a:prstGeom>
                    <a:solidFill>
                      <a:schemeClr val="accent5">
                        <a:lumMod val="20000"/>
                        <a:lumOff val="80000"/>
                      </a:schemeClr>
                    </a:solidFill>
                  </pic:spPr>
                </pic:pic>
              </a:graphicData>
            </a:graphic>
          </wp:inline>
        </w:drawing>
      </w:r>
    </w:p>
    <w:p w14:paraId="53F16BFD" w14:textId="44FFBAE3" w:rsidR="005A2D28" w:rsidRDefault="005A2D28" w:rsidP="00C95246">
      <w:pPr>
        <w:pStyle w:val="TF"/>
        <w:ind w:firstLine="720"/>
        <w:jc w:val="left"/>
      </w:pPr>
      <w:r>
        <w:t xml:space="preserve">Figure </w:t>
      </w:r>
      <w:r w:rsidR="006129F3">
        <w:t>7</w:t>
      </w:r>
      <w:r>
        <w:t>.x.</w:t>
      </w:r>
      <w:r w:rsidR="00C95246">
        <w:t>3</w:t>
      </w:r>
      <w:r>
        <w:rPr>
          <w:lang w:eastAsia="zh-CN"/>
        </w:rPr>
        <w:t>.1</w:t>
      </w:r>
      <w:r>
        <w:t xml:space="preserve">-1: </w:t>
      </w:r>
      <w:r w:rsidR="00C95246">
        <w:t xml:space="preserve">Exposure of value-added info via </w:t>
      </w:r>
      <w:proofErr w:type="spellStart"/>
      <w:r w:rsidR="00C95246">
        <w:t>AIoT</w:t>
      </w:r>
      <w:proofErr w:type="spellEnd"/>
      <w:r w:rsidR="00C95246">
        <w:t xml:space="preserve"> App enabler</w:t>
      </w:r>
    </w:p>
    <w:p w14:paraId="6FC8B721" w14:textId="793601A6" w:rsidR="005A2D28" w:rsidRDefault="005A2D28" w:rsidP="003240CD">
      <w:pPr>
        <w:pStyle w:val="Heading3"/>
        <w:numPr>
          <w:ilvl w:val="0"/>
          <w:numId w:val="7"/>
        </w:numPr>
        <w:rPr>
          <w:rFonts w:ascii="Times New Roman" w:hAnsi="Times New Roman"/>
          <w:sz w:val="20"/>
          <w:lang w:val="en-US"/>
        </w:rPr>
      </w:pPr>
      <w:r w:rsidRPr="000C024F">
        <w:rPr>
          <w:rFonts w:ascii="Times New Roman" w:hAnsi="Times New Roman"/>
          <w:sz w:val="20"/>
          <w:lang w:val="en-US"/>
        </w:rPr>
        <w:t xml:space="preserve">The VAL server decides to use </w:t>
      </w:r>
      <w:r w:rsidR="00514A2B">
        <w:rPr>
          <w:rFonts w:ascii="Times New Roman" w:hAnsi="Times New Roman"/>
          <w:sz w:val="20"/>
          <w:lang w:val="en-US"/>
        </w:rPr>
        <w:t xml:space="preserve">the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application enabler (</w:t>
      </w:r>
      <w:proofErr w:type="spellStart"/>
      <w:r w:rsidR="00514A2B">
        <w:rPr>
          <w:rFonts w:ascii="Times New Roman" w:hAnsi="Times New Roman"/>
          <w:sz w:val="20"/>
          <w:lang w:val="en-US"/>
        </w:rPr>
        <w:t>AIoTApp</w:t>
      </w:r>
      <w:proofErr w:type="spellEnd"/>
      <w:r w:rsidR="00514A2B">
        <w:rPr>
          <w:rFonts w:ascii="Times New Roman" w:hAnsi="Times New Roman"/>
          <w:sz w:val="20"/>
          <w:lang w:val="en-US"/>
        </w:rPr>
        <w:t xml:space="preserve">) to collect the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device information</w:t>
      </w:r>
      <w:r w:rsidRPr="000C024F">
        <w:rPr>
          <w:rFonts w:ascii="Times New Roman" w:hAnsi="Times New Roman"/>
          <w:sz w:val="20"/>
          <w:lang w:val="en-US"/>
        </w:rPr>
        <w:t xml:space="preserve"> and allocates address/port as </w:t>
      </w:r>
      <w:proofErr w:type="spellStart"/>
      <w:r w:rsidR="00514A2B">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for receiving the </w:t>
      </w:r>
      <w:proofErr w:type="spellStart"/>
      <w:r w:rsidR="00071C7B">
        <w:rPr>
          <w:rFonts w:ascii="Times New Roman" w:hAnsi="Times New Roman"/>
          <w:sz w:val="20"/>
          <w:lang w:val="en-US"/>
        </w:rPr>
        <w:t>AIoT</w:t>
      </w:r>
      <w:proofErr w:type="spellEnd"/>
      <w:r w:rsidR="00071C7B">
        <w:rPr>
          <w:rFonts w:ascii="Times New Roman" w:hAnsi="Times New Roman"/>
          <w:sz w:val="20"/>
          <w:lang w:val="en-US"/>
        </w:rPr>
        <w:t xml:space="preserve"> </w:t>
      </w:r>
      <w:r w:rsidRPr="000C024F">
        <w:rPr>
          <w:rFonts w:ascii="Times New Roman" w:hAnsi="Times New Roman"/>
          <w:sz w:val="20"/>
          <w:lang w:val="en-US"/>
        </w:rPr>
        <w:t xml:space="preserve">data packets from </w:t>
      </w:r>
      <w:r w:rsidR="00514A2B">
        <w:rPr>
          <w:rFonts w:ascii="Times New Roman" w:hAnsi="Times New Roman"/>
          <w:sz w:val="20"/>
          <w:lang w:val="en-US"/>
        </w:rPr>
        <w:t xml:space="preserve">the </w:t>
      </w:r>
      <w:proofErr w:type="spellStart"/>
      <w:r w:rsidR="00514A2B">
        <w:rPr>
          <w:rFonts w:ascii="Times New Roman" w:hAnsi="Times New Roman"/>
          <w:sz w:val="20"/>
          <w:lang w:val="en-US"/>
        </w:rPr>
        <w:t>AIoTApp</w:t>
      </w:r>
      <w:proofErr w:type="spellEnd"/>
      <w:r w:rsidR="00514A2B">
        <w:rPr>
          <w:rFonts w:ascii="Times New Roman" w:hAnsi="Times New Roman"/>
          <w:sz w:val="20"/>
          <w:lang w:val="en-US"/>
        </w:rPr>
        <w:t xml:space="preserve"> enabler</w:t>
      </w:r>
      <w:r w:rsidRPr="000C024F">
        <w:rPr>
          <w:rFonts w:ascii="Times New Roman" w:hAnsi="Times New Roman"/>
          <w:sz w:val="20"/>
          <w:lang w:val="en-US"/>
        </w:rPr>
        <w:t xml:space="preserve">. The VAL server sends </w:t>
      </w:r>
      <w:r w:rsidR="00514A2B">
        <w:rPr>
          <w:rFonts w:ascii="Times New Roman" w:hAnsi="Times New Roman"/>
          <w:sz w:val="20"/>
          <w:lang w:val="en-US"/>
        </w:rPr>
        <w:t xml:space="preserve">the </w:t>
      </w:r>
      <w:proofErr w:type="spellStart"/>
      <w:r w:rsidR="00514A2B">
        <w:rPr>
          <w:rFonts w:ascii="Times New Roman" w:hAnsi="Times New Roman"/>
          <w:sz w:val="20"/>
          <w:lang w:val="en-US"/>
        </w:rPr>
        <w:t>AIoT</w:t>
      </w:r>
      <w:r w:rsidR="00A260FC">
        <w:rPr>
          <w:rFonts w:ascii="Times New Roman" w:hAnsi="Times New Roman"/>
          <w:sz w:val="20"/>
          <w:lang w:val="en-US"/>
        </w:rPr>
        <w:t>_app</w:t>
      </w:r>
      <w:r w:rsidR="00514A2B">
        <w:rPr>
          <w:rFonts w:ascii="Times New Roman" w:hAnsi="Times New Roman"/>
          <w:sz w:val="20"/>
          <w:lang w:val="en-US"/>
        </w:rPr>
        <w:t>_service</w:t>
      </w:r>
      <w:proofErr w:type="spellEnd"/>
      <w:r w:rsidRPr="000C024F">
        <w:rPr>
          <w:rFonts w:ascii="Times New Roman" w:hAnsi="Times New Roman"/>
          <w:sz w:val="20"/>
          <w:lang w:val="en-US"/>
        </w:rPr>
        <w:t xml:space="preserve"> request to the </w:t>
      </w:r>
      <w:proofErr w:type="spellStart"/>
      <w:r w:rsidR="00514A2B">
        <w:rPr>
          <w:rFonts w:ascii="Times New Roman" w:hAnsi="Times New Roman"/>
          <w:sz w:val="20"/>
          <w:lang w:val="en-US"/>
        </w:rPr>
        <w:t>AIoTApp</w:t>
      </w:r>
      <w:proofErr w:type="spellEnd"/>
      <w:r w:rsidR="00514A2B">
        <w:rPr>
          <w:rFonts w:ascii="Times New Roman" w:hAnsi="Times New Roman"/>
          <w:sz w:val="20"/>
          <w:lang w:val="en-US"/>
        </w:rPr>
        <w:t xml:space="preserve"> enabler. The types of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requests </w:t>
      </w:r>
      <w:r w:rsidR="00B23446">
        <w:rPr>
          <w:rFonts w:ascii="Times New Roman" w:hAnsi="Times New Roman"/>
          <w:sz w:val="20"/>
          <w:lang w:val="en-US"/>
        </w:rPr>
        <w:t>can</w:t>
      </w:r>
      <w:r w:rsidR="00514A2B">
        <w:rPr>
          <w:rFonts w:ascii="Times New Roman" w:hAnsi="Times New Roman"/>
          <w:sz w:val="20"/>
          <w:lang w:val="en-US"/>
        </w:rPr>
        <w:t xml:space="preserve"> be Inventory and Command</w:t>
      </w:r>
      <w:r w:rsidRPr="000C024F">
        <w:rPr>
          <w:rFonts w:ascii="Times New Roman" w:hAnsi="Times New Roman"/>
          <w:sz w:val="20"/>
          <w:lang w:val="en-US"/>
        </w:rPr>
        <w:t xml:space="preserve">. The service request includes VAL server ID, VAL service ID, </w:t>
      </w:r>
      <w:proofErr w:type="spellStart"/>
      <w:r w:rsidR="00514A2B">
        <w:rPr>
          <w:rFonts w:ascii="Times New Roman" w:hAnsi="Times New Roman"/>
          <w:sz w:val="20"/>
          <w:lang w:val="en-US"/>
        </w:rPr>
        <w:t>AIoTApp</w:t>
      </w:r>
      <w:proofErr w:type="spellEnd"/>
      <w:r w:rsidRPr="000C024F">
        <w:rPr>
          <w:rFonts w:ascii="Times New Roman" w:hAnsi="Times New Roman"/>
          <w:sz w:val="20"/>
          <w:lang w:val="en-US"/>
        </w:rPr>
        <w:t>-S Data transmission connection information of the VAL server side</w:t>
      </w:r>
      <w:r>
        <w:rPr>
          <w:rFonts w:ascii="Times New Roman" w:hAnsi="Times New Roman"/>
          <w:sz w:val="20"/>
          <w:lang w:val="en-US"/>
        </w:rPr>
        <w:t xml:space="preserve">, </w:t>
      </w:r>
      <w:r w:rsidR="00514A2B">
        <w:rPr>
          <w:rFonts w:ascii="Times New Roman" w:hAnsi="Times New Roman"/>
          <w:sz w:val="20"/>
          <w:lang w:val="en-US"/>
        </w:rPr>
        <w:t xml:space="preserve">and the </w:t>
      </w:r>
      <w:proofErr w:type="spellStart"/>
      <w:r w:rsidR="00514A2B">
        <w:rPr>
          <w:rFonts w:ascii="Times New Roman" w:hAnsi="Times New Roman"/>
          <w:sz w:val="20"/>
          <w:lang w:val="en-US"/>
        </w:rPr>
        <w:t>AIoT</w:t>
      </w:r>
      <w:proofErr w:type="spellEnd"/>
      <w:r w:rsidR="00514A2B">
        <w:rPr>
          <w:rFonts w:ascii="Times New Roman" w:hAnsi="Times New Roman"/>
          <w:sz w:val="20"/>
          <w:lang w:val="en-US"/>
        </w:rPr>
        <w:t xml:space="preserve"> </w:t>
      </w:r>
      <w:proofErr w:type="gramStart"/>
      <w:r w:rsidR="00514A2B">
        <w:rPr>
          <w:rFonts w:ascii="Times New Roman" w:hAnsi="Times New Roman"/>
          <w:sz w:val="20"/>
          <w:lang w:val="en-US"/>
        </w:rPr>
        <w:t>service related</w:t>
      </w:r>
      <w:proofErr w:type="gramEnd"/>
      <w:r w:rsidR="00514A2B">
        <w:rPr>
          <w:rFonts w:ascii="Times New Roman" w:hAnsi="Times New Roman"/>
          <w:sz w:val="20"/>
          <w:lang w:val="en-US"/>
        </w:rPr>
        <w:t xml:space="preserve"> parameters</w:t>
      </w:r>
      <w:r>
        <w:rPr>
          <w:rFonts w:ascii="Times New Roman" w:hAnsi="Times New Roman"/>
          <w:sz w:val="20"/>
          <w:lang w:val="en-US"/>
        </w:rPr>
        <w:t xml:space="preserve"> (e.g., </w:t>
      </w:r>
      <w:r w:rsidR="00514A2B" w:rsidRPr="00514A2B">
        <w:rPr>
          <w:rFonts w:ascii="Times New Roman" w:hAnsi="Times New Roman"/>
          <w:sz w:val="20"/>
        </w:rPr>
        <w:t>AF ID</w:t>
      </w:r>
      <w:r w:rsidR="00514A2B" w:rsidRPr="00986050">
        <w:rPr>
          <w:rFonts w:ascii="Times New Roman" w:hAnsi="Times New Roman"/>
          <w:sz w:val="20"/>
        </w:rPr>
        <w:t xml:space="preserve">, [External Target Area information], [information about the target </w:t>
      </w:r>
      <w:proofErr w:type="spellStart"/>
      <w:r w:rsidR="00514A2B" w:rsidRPr="00986050">
        <w:rPr>
          <w:rFonts w:ascii="Times New Roman" w:hAnsi="Times New Roman"/>
          <w:sz w:val="20"/>
        </w:rPr>
        <w:t>AIoT</w:t>
      </w:r>
      <w:proofErr w:type="spellEnd"/>
      <w:r w:rsidR="00514A2B" w:rsidRPr="00986050">
        <w:rPr>
          <w:rFonts w:ascii="Times New Roman" w:hAnsi="Times New Roman"/>
          <w:sz w:val="20"/>
        </w:rPr>
        <w:t xml:space="preserve"> Device(s)], [</w:t>
      </w:r>
      <w:r w:rsidR="00514A2B" w:rsidRPr="00986050">
        <w:rPr>
          <w:rFonts w:ascii="Times New Roman" w:hAnsi="Times New Roman"/>
          <w:sz w:val="20"/>
          <w:lang w:val="en-US"/>
        </w:rPr>
        <w:t xml:space="preserve">Approximate </w:t>
      </w:r>
      <w:r w:rsidR="00514A2B" w:rsidRPr="00986050">
        <w:rPr>
          <w:rFonts w:ascii="Times New Roman" w:hAnsi="Times New Roman"/>
          <w:sz w:val="20"/>
        </w:rPr>
        <w:t xml:space="preserve">number of </w:t>
      </w:r>
      <w:proofErr w:type="spellStart"/>
      <w:r w:rsidR="00514A2B" w:rsidRPr="00986050">
        <w:rPr>
          <w:rFonts w:ascii="Times New Roman" w:hAnsi="Times New Roman"/>
          <w:sz w:val="20"/>
        </w:rPr>
        <w:t>AIoT</w:t>
      </w:r>
      <w:proofErr w:type="spellEnd"/>
      <w:r w:rsidR="00514A2B" w:rsidRPr="00986050">
        <w:rPr>
          <w:rFonts w:ascii="Times New Roman" w:hAnsi="Times New Roman"/>
          <w:sz w:val="20"/>
        </w:rPr>
        <w:t xml:space="preserve"> Devices], [time interval]</w:t>
      </w:r>
      <w:r w:rsidR="00D33032">
        <w:rPr>
          <w:rFonts w:ascii="Times New Roman" w:hAnsi="Times New Roman"/>
          <w:sz w:val="20"/>
        </w:rPr>
        <w:t>, etc.</w:t>
      </w:r>
      <w:r w:rsidR="00514A2B" w:rsidRPr="00986050">
        <w:rPr>
          <w:rFonts w:ascii="Times New Roman" w:hAnsi="Times New Roman"/>
          <w:sz w:val="20"/>
        </w:rPr>
        <w:t>)</w:t>
      </w:r>
      <w:r w:rsidRPr="000C024F">
        <w:rPr>
          <w:rFonts w:ascii="Times New Roman" w:hAnsi="Times New Roman"/>
          <w:sz w:val="20"/>
          <w:lang w:val="en-US"/>
        </w:rPr>
        <w:t>.</w:t>
      </w:r>
      <w:r w:rsidR="00514A2B">
        <w:rPr>
          <w:rFonts w:ascii="Times New Roman" w:hAnsi="Times New Roman"/>
          <w:sz w:val="20"/>
          <w:lang w:val="en-US"/>
        </w:rPr>
        <w:t xml:space="preserve"> </w:t>
      </w:r>
      <w:r w:rsidR="003240CD">
        <w:rPr>
          <w:rFonts w:ascii="Times New Roman" w:hAnsi="Times New Roman"/>
          <w:sz w:val="20"/>
          <w:lang w:val="en-US"/>
        </w:rPr>
        <w:t xml:space="preserve">The details of these </w:t>
      </w:r>
      <w:r w:rsidR="00371B4C">
        <w:rPr>
          <w:rFonts w:ascii="Times New Roman" w:hAnsi="Times New Roman"/>
          <w:sz w:val="20"/>
          <w:lang w:val="en-US"/>
        </w:rPr>
        <w:t xml:space="preserve">service </w:t>
      </w:r>
      <w:r w:rsidR="003240CD">
        <w:rPr>
          <w:rFonts w:ascii="Times New Roman" w:hAnsi="Times New Roman"/>
          <w:sz w:val="20"/>
          <w:lang w:val="en-US"/>
        </w:rPr>
        <w:t>parameters are described in TS 23.369 [3].</w:t>
      </w:r>
    </w:p>
    <w:p w14:paraId="379963FD" w14:textId="33DFFE38" w:rsidR="003240CD" w:rsidRDefault="003240CD" w:rsidP="003240CD">
      <w:pPr>
        <w:ind w:left="630"/>
        <w:rPr>
          <w:rFonts w:eastAsia="DengXian"/>
          <w:lang w:eastAsia="zh-CN"/>
        </w:rPr>
      </w:pPr>
      <w:r>
        <w:rPr>
          <w:rFonts w:eastAsia="DengXian"/>
          <w:lang w:eastAsia="zh-CN"/>
        </w:rPr>
        <w:t xml:space="preserve">As specified in the clause 5.8 of TS 23.369 [3], </w:t>
      </w:r>
      <w:r w:rsidRPr="001C5DF0">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w:t>
      </w:r>
      <w:r w:rsidRPr="007D60AE">
        <w:rPr>
          <w:rFonts w:eastAsia="DengXian"/>
          <w:lang w:eastAsia="zh-CN"/>
        </w:rPr>
        <w:t xml:space="preserve"> </w:t>
      </w:r>
      <w:r w:rsidR="00D942F6">
        <w:rPr>
          <w:rFonts w:eastAsia="DengXian"/>
          <w:lang w:eastAsia="zh-CN"/>
        </w:rPr>
        <w:t>that</w:t>
      </w:r>
      <w:r>
        <w:rPr>
          <w:rFonts w:eastAsia="DengXian"/>
          <w:lang w:eastAsia="zh-CN"/>
        </w:rPr>
        <w:t xml:space="preserve">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enrich the processing.</w:t>
      </w:r>
    </w:p>
    <w:p w14:paraId="02264E40" w14:textId="662A4F2A" w:rsidR="005A2D28" w:rsidRPr="000C024F" w:rsidRDefault="005A2D28" w:rsidP="005A2D28">
      <w:pPr>
        <w:pStyle w:val="Heading3"/>
        <w:ind w:left="540" w:hanging="270"/>
        <w:rPr>
          <w:rFonts w:ascii="Times New Roman" w:hAnsi="Times New Roman"/>
          <w:sz w:val="20"/>
          <w:lang w:val="en-US"/>
        </w:rPr>
      </w:pPr>
      <w:r w:rsidRPr="000C024F">
        <w:rPr>
          <w:rFonts w:ascii="Times New Roman" w:hAnsi="Times New Roman"/>
          <w:sz w:val="20"/>
          <w:lang w:val="en-US"/>
        </w:rPr>
        <w:lastRenderedPageBreak/>
        <w:t>2.</w:t>
      </w:r>
      <w:r w:rsidRPr="000C024F">
        <w:rPr>
          <w:rFonts w:ascii="Times New Roman" w:hAnsi="Times New Roman"/>
          <w:sz w:val="20"/>
          <w:lang w:val="en-US"/>
        </w:rPr>
        <w:tab/>
        <w:t xml:space="preserve">Upon receiving the request,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Pr="000C024F">
        <w:rPr>
          <w:rFonts w:ascii="Times New Roman" w:hAnsi="Times New Roman"/>
          <w:sz w:val="20"/>
          <w:lang w:val="en-US"/>
        </w:rPr>
        <w:t xml:space="preserve"> performs an authorization check. If authorization is successful, </w:t>
      </w:r>
      <w:r w:rsidR="00071C7B">
        <w:rPr>
          <w:rFonts w:ascii="Times New Roman" w:hAnsi="Times New Roman"/>
          <w:sz w:val="20"/>
          <w:lang w:val="en-US"/>
        </w:rPr>
        <w:t xml:space="preserve">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Pr="000C024F">
        <w:rPr>
          <w:rFonts w:ascii="Times New Roman" w:hAnsi="Times New Roman"/>
          <w:sz w:val="20"/>
          <w:lang w:val="en-US"/>
        </w:rPr>
        <w:t xml:space="preserve"> allocates the </w:t>
      </w:r>
      <w:proofErr w:type="spellStart"/>
      <w:r w:rsidR="00071C7B">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(e.g., address/port) of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side to receive the </w:t>
      </w:r>
      <w:proofErr w:type="spellStart"/>
      <w:r w:rsidR="00071C7B">
        <w:rPr>
          <w:rFonts w:ascii="Times New Roman" w:hAnsi="Times New Roman"/>
          <w:sz w:val="20"/>
          <w:lang w:val="en-US"/>
        </w:rPr>
        <w:t>AIoT</w:t>
      </w:r>
      <w:proofErr w:type="spellEnd"/>
      <w:r w:rsidRPr="000C024F">
        <w:rPr>
          <w:rFonts w:ascii="Times New Roman" w:hAnsi="Times New Roman"/>
          <w:sz w:val="20"/>
          <w:lang w:val="en-US"/>
        </w:rPr>
        <w:t xml:space="preserve"> data packets from the VAL server to be delivered to the </w:t>
      </w:r>
      <w:r w:rsidR="00071C7B">
        <w:rPr>
          <w:rFonts w:ascii="Times New Roman" w:hAnsi="Times New Roman"/>
          <w:sz w:val="20"/>
          <w:lang w:val="en-US"/>
        </w:rPr>
        <w:t>5GC</w:t>
      </w:r>
      <w:r w:rsidRPr="000C024F">
        <w:rPr>
          <w:rFonts w:ascii="Times New Roman" w:hAnsi="Times New Roman"/>
          <w:sz w:val="20"/>
          <w:lang w:val="en-US"/>
        </w:rPr>
        <w:t xml:space="preserve">.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responds with </w:t>
      </w:r>
      <w:r w:rsidR="009E7CEC">
        <w:rPr>
          <w:rFonts w:ascii="Times New Roman" w:hAnsi="Times New Roman"/>
          <w:sz w:val="20"/>
          <w:lang w:val="en-US"/>
        </w:rPr>
        <w:t>the</w:t>
      </w:r>
      <w:r w:rsidRPr="000C024F">
        <w:rPr>
          <w:rFonts w:ascii="Times New Roman" w:hAnsi="Times New Roman"/>
          <w:sz w:val="20"/>
          <w:lang w:val="en-US"/>
        </w:rPr>
        <w:t xml:space="preserve"> </w:t>
      </w:r>
      <w:proofErr w:type="spellStart"/>
      <w:r w:rsidR="00071C7B">
        <w:rPr>
          <w:rFonts w:ascii="Times New Roman" w:hAnsi="Times New Roman"/>
          <w:sz w:val="20"/>
          <w:lang w:val="en-US"/>
        </w:rPr>
        <w:t>AIoT_app_service</w:t>
      </w:r>
      <w:proofErr w:type="spellEnd"/>
      <w:r w:rsidRPr="000C024F">
        <w:rPr>
          <w:rFonts w:ascii="Times New Roman" w:hAnsi="Times New Roman"/>
          <w:sz w:val="20"/>
          <w:lang w:val="en-US"/>
        </w:rPr>
        <w:t xml:space="preserve"> response. </w:t>
      </w:r>
    </w:p>
    <w:p w14:paraId="1294980A" w14:textId="4EF265F2" w:rsidR="005A2D28" w:rsidRPr="000C024F" w:rsidRDefault="005A2D28" w:rsidP="002357B6">
      <w:pPr>
        <w:pStyle w:val="Heading3"/>
        <w:ind w:left="1440" w:hanging="900"/>
        <w:rPr>
          <w:rFonts w:ascii="Times New Roman" w:hAnsi="Times New Roman"/>
          <w:sz w:val="20"/>
          <w:lang w:val="en-US"/>
        </w:rPr>
      </w:pPr>
      <w:r w:rsidRPr="000C024F">
        <w:rPr>
          <w:rFonts w:ascii="Times New Roman" w:hAnsi="Times New Roman"/>
          <w:sz w:val="20"/>
          <w:lang w:val="en-US"/>
        </w:rPr>
        <w:t>NOTE 1:</w:t>
      </w:r>
      <w:r w:rsidRPr="000C024F">
        <w:rPr>
          <w:rFonts w:ascii="Times New Roman" w:hAnsi="Times New Roman"/>
          <w:sz w:val="20"/>
          <w:lang w:val="en-US"/>
        </w:rPr>
        <w:tab/>
        <w:t xml:space="preserve">The </w:t>
      </w:r>
      <w:proofErr w:type="spellStart"/>
      <w:r w:rsidR="00071C7B">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of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side is optional, if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uses the downlink pull mode to fetch the </w:t>
      </w:r>
      <w:proofErr w:type="spellStart"/>
      <w:r w:rsidR="00D942F6">
        <w:rPr>
          <w:rFonts w:ascii="Times New Roman" w:hAnsi="Times New Roman"/>
          <w:sz w:val="20"/>
          <w:lang w:val="en-US"/>
        </w:rPr>
        <w:t>AIoT</w:t>
      </w:r>
      <w:proofErr w:type="spellEnd"/>
      <w:r w:rsidRPr="000C024F">
        <w:rPr>
          <w:rFonts w:ascii="Times New Roman" w:hAnsi="Times New Roman"/>
          <w:sz w:val="20"/>
          <w:lang w:val="en-US"/>
        </w:rPr>
        <w:t xml:space="preserve"> data from the address provided by the VAL server in step 1, and uses the uplink push mode to send the </w:t>
      </w:r>
      <w:proofErr w:type="spellStart"/>
      <w:r w:rsidR="00071C7B">
        <w:rPr>
          <w:rFonts w:ascii="Times New Roman" w:hAnsi="Times New Roman"/>
          <w:sz w:val="20"/>
          <w:lang w:val="en-US"/>
        </w:rPr>
        <w:t>AIoT</w:t>
      </w:r>
      <w:proofErr w:type="spellEnd"/>
      <w:r w:rsidRPr="000C024F">
        <w:rPr>
          <w:rFonts w:ascii="Times New Roman" w:hAnsi="Times New Roman"/>
          <w:sz w:val="20"/>
          <w:lang w:val="en-US"/>
        </w:rPr>
        <w:t xml:space="preserve"> data to the address provided by VAL server.</w:t>
      </w:r>
    </w:p>
    <w:p w14:paraId="33700B1F" w14:textId="1D6E3FB1" w:rsidR="002357B6" w:rsidRDefault="009E7CEC" w:rsidP="00174C47">
      <w:pPr>
        <w:pStyle w:val="Heading3"/>
        <w:numPr>
          <w:ilvl w:val="0"/>
          <w:numId w:val="8"/>
        </w:numPr>
        <w:ind w:left="540" w:hanging="270"/>
        <w:rPr>
          <w:rFonts w:ascii="Times New Roman" w:hAnsi="Times New Roman"/>
          <w:sz w:val="20"/>
          <w:lang w:val="en-US"/>
        </w:rPr>
      </w:pPr>
      <w:r>
        <w:rPr>
          <w:rFonts w:ascii="Times New Roman" w:hAnsi="Times New Roman"/>
          <w:sz w:val="20"/>
          <w:lang w:val="en-US"/>
        </w:rPr>
        <w:t>After</w:t>
      </w:r>
      <w:r w:rsidR="005A2D28">
        <w:rPr>
          <w:rFonts w:ascii="Times New Roman" w:hAnsi="Times New Roman"/>
          <w:sz w:val="20"/>
          <w:lang w:val="en-US"/>
        </w:rPr>
        <w:t xml:space="preserve"> t</w:t>
      </w:r>
      <w:r w:rsidR="005A2D28" w:rsidRPr="000C024F">
        <w:rPr>
          <w:rFonts w:ascii="Times New Roman" w:hAnsi="Times New Roman"/>
          <w:sz w:val="20"/>
          <w:lang w:val="en-US"/>
        </w:rPr>
        <w:t xml:space="preserve">he </w:t>
      </w:r>
      <w:proofErr w:type="spellStart"/>
      <w:r w:rsidR="002357B6">
        <w:rPr>
          <w:rFonts w:ascii="Times New Roman" w:hAnsi="Times New Roman"/>
          <w:sz w:val="20"/>
          <w:lang w:val="en-US"/>
        </w:rPr>
        <w:t>AIoTApp</w:t>
      </w:r>
      <w:proofErr w:type="spellEnd"/>
      <w:r w:rsidR="002357B6">
        <w:rPr>
          <w:rFonts w:ascii="Times New Roman" w:hAnsi="Times New Roman"/>
          <w:sz w:val="20"/>
          <w:lang w:val="en-US"/>
        </w:rPr>
        <w:t xml:space="preserve"> enabler rec</w:t>
      </w:r>
      <w:r w:rsidR="005A2D28">
        <w:rPr>
          <w:rFonts w:ascii="Times New Roman" w:hAnsi="Times New Roman"/>
          <w:sz w:val="20"/>
          <w:lang w:val="en-US"/>
        </w:rPr>
        <w:t xml:space="preserve">eives from the VAL server the </w:t>
      </w:r>
      <w:proofErr w:type="spellStart"/>
      <w:r w:rsidR="002357B6">
        <w:rPr>
          <w:rFonts w:ascii="Times New Roman" w:hAnsi="Times New Roman"/>
          <w:sz w:val="20"/>
          <w:lang w:val="en-US"/>
        </w:rPr>
        <w:t>AIoT</w:t>
      </w:r>
      <w:proofErr w:type="spellEnd"/>
      <w:r w:rsidR="002357B6">
        <w:rPr>
          <w:rFonts w:ascii="Times New Roman" w:hAnsi="Times New Roman"/>
          <w:sz w:val="20"/>
          <w:lang w:val="en-US"/>
        </w:rPr>
        <w:t xml:space="preserve"> </w:t>
      </w:r>
      <w:proofErr w:type="gramStart"/>
      <w:r w:rsidR="002357B6">
        <w:rPr>
          <w:rFonts w:ascii="Times New Roman" w:hAnsi="Times New Roman"/>
          <w:sz w:val="20"/>
          <w:lang w:val="en-US"/>
        </w:rPr>
        <w:t>service related</w:t>
      </w:r>
      <w:proofErr w:type="gramEnd"/>
      <w:r w:rsidR="002357B6">
        <w:rPr>
          <w:rFonts w:ascii="Times New Roman" w:hAnsi="Times New Roman"/>
          <w:sz w:val="20"/>
          <w:lang w:val="en-US"/>
        </w:rPr>
        <w:t xml:space="preserve"> parameters</w:t>
      </w:r>
      <w:r w:rsidR="005A2D28">
        <w:rPr>
          <w:rFonts w:ascii="Times New Roman" w:hAnsi="Times New Roman"/>
          <w:sz w:val="20"/>
          <w:lang w:val="en-US"/>
        </w:rPr>
        <w:t xml:space="preserve">, </w:t>
      </w:r>
      <w:r w:rsidR="002357B6">
        <w:rPr>
          <w:rFonts w:ascii="Times New Roman" w:hAnsi="Times New Roman"/>
          <w:sz w:val="20"/>
          <w:lang w:val="en-US"/>
        </w:rPr>
        <w:t xml:space="preserve">depending on the local configuration, </w:t>
      </w:r>
      <w:r w:rsidR="005A2D28" w:rsidRPr="000C024F">
        <w:rPr>
          <w:rFonts w:ascii="Times New Roman" w:hAnsi="Times New Roman"/>
          <w:sz w:val="20"/>
          <w:lang w:val="en-US"/>
        </w:rPr>
        <w:t xml:space="preserve">the </w:t>
      </w:r>
      <w:proofErr w:type="spellStart"/>
      <w:r w:rsidR="002357B6">
        <w:rPr>
          <w:rFonts w:ascii="Times New Roman" w:hAnsi="Times New Roman"/>
          <w:sz w:val="20"/>
          <w:lang w:val="en-US"/>
        </w:rPr>
        <w:t>AIoTApp</w:t>
      </w:r>
      <w:proofErr w:type="spellEnd"/>
      <w:r w:rsidR="002357B6">
        <w:rPr>
          <w:rFonts w:ascii="Times New Roman" w:hAnsi="Times New Roman"/>
          <w:sz w:val="20"/>
          <w:lang w:val="en-US"/>
        </w:rPr>
        <w:t xml:space="preserve"> enabler may apply enriched and optimized processing</w:t>
      </w:r>
      <w:r w:rsidR="001302C7">
        <w:rPr>
          <w:rFonts w:ascii="Times New Roman" w:hAnsi="Times New Roman"/>
          <w:sz w:val="20"/>
          <w:lang w:val="en-US"/>
        </w:rPr>
        <w:t>, e.g.</w:t>
      </w:r>
      <w:r w:rsidR="002357B6">
        <w:rPr>
          <w:rFonts w:ascii="Times New Roman" w:hAnsi="Times New Roman"/>
          <w:sz w:val="20"/>
          <w:lang w:val="en-US"/>
        </w:rPr>
        <w:t>:</w:t>
      </w:r>
    </w:p>
    <w:p w14:paraId="1E98FCB3" w14:textId="0901930C" w:rsidR="003A59D0" w:rsidRDefault="001302C7" w:rsidP="003A59D0">
      <w:pPr>
        <w:pStyle w:val="Heading3"/>
        <w:numPr>
          <w:ilvl w:val="0"/>
          <w:numId w:val="9"/>
        </w:numPr>
        <w:ind w:left="990"/>
        <w:rPr>
          <w:rFonts w:ascii="Times New Roman" w:hAnsi="Times New Roman"/>
          <w:sz w:val="20"/>
          <w:lang w:val="en-US"/>
        </w:rPr>
      </w:pPr>
      <w:r>
        <w:rPr>
          <w:rFonts w:ascii="Times New Roman" w:hAnsi="Times New Roman"/>
          <w:sz w:val="20"/>
          <w:lang w:val="en-US"/>
        </w:rPr>
        <w:t xml:space="preserve">If the received request covers a large area, </w:t>
      </w:r>
      <w:r w:rsidR="003A59D0">
        <w:rPr>
          <w:rFonts w:ascii="Times New Roman" w:hAnsi="Times New Roman"/>
          <w:sz w:val="20"/>
          <w:lang w:val="en-US"/>
        </w:rPr>
        <w:t xml:space="preserve">the </w:t>
      </w:r>
      <w:proofErr w:type="spellStart"/>
      <w:r w:rsidR="003A59D0">
        <w:rPr>
          <w:rFonts w:ascii="Times New Roman" w:hAnsi="Times New Roman"/>
          <w:sz w:val="20"/>
          <w:lang w:val="en-US"/>
        </w:rPr>
        <w:t>AIoTApp</w:t>
      </w:r>
      <w:proofErr w:type="spellEnd"/>
      <w:r w:rsidR="003A59D0">
        <w:rPr>
          <w:rFonts w:ascii="Times New Roman" w:hAnsi="Times New Roman"/>
          <w:sz w:val="20"/>
          <w:lang w:val="en-US"/>
        </w:rPr>
        <w:t xml:space="preserve"> may </w:t>
      </w:r>
      <w:r w:rsidR="003A59D0" w:rsidRPr="0073588F">
        <w:rPr>
          <w:rFonts w:ascii="Times New Roman" w:hAnsi="Times New Roman"/>
          <w:sz w:val="20"/>
          <w:lang w:val="en-US"/>
        </w:rPr>
        <w:t xml:space="preserve">send multiple requests to multiple </w:t>
      </w:r>
      <w:r w:rsidR="00D942F6">
        <w:rPr>
          <w:rFonts w:ascii="Times New Roman" w:hAnsi="Times New Roman"/>
          <w:sz w:val="20"/>
          <w:lang w:val="en-US"/>
        </w:rPr>
        <w:t xml:space="preserve">discovered and selected </w:t>
      </w:r>
      <w:r w:rsidR="003A59D0" w:rsidRPr="0073588F">
        <w:rPr>
          <w:rFonts w:ascii="Times New Roman" w:hAnsi="Times New Roman"/>
          <w:sz w:val="20"/>
          <w:lang w:val="en-US"/>
        </w:rPr>
        <w:t>AIOTF</w:t>
      </w:r>
      <w:r w:rsidR="003A59D0">
        <w:rPr>
          <w:rFonts w:ascii="Times New Roman" w:hAnsi="Times New Roman"/>
          <w:sz w:val="20"/>
          <w:lang w:val="en-US"/>
        </w:rPr>
        <w:t xml:space="preserve"> NFs</w:t>
      </w:r>
      <w:r w:rsidR="003A59D0" w:rsidRPr="0073588F">
        <w:rPr>
          <w:rFonts w:ascii="Times New Roman" w:hAnsi="Times New Roman"/>
          <w:sz w:val="20"/>
          <w:lang w:val="en-US"/>
        </w:rPr>
        <w:t xml:space="preserve"> in 5GC.</w:t>
      </w:r>
      <w:r w:rsidR="003A59D0">
        <w:rPr>
          <w:rFonts w:ascii="Times New Roman" w:hAnsi="Times New Roman"/>
          <w:sz w:val="20"/>
          <w:lang w:val="en-US"/>
        </w:rPr>
        <w:t xml:space="preserve"> This is applicable to the trusted AF case.</w:t>
      </w:r>
    </w:p>
    <w:p w14:paraId="37D03573" w14:textId="51337F88" w:rsidR="003A59D0" w:rsidRDefault="003A59D0" w:rsidP="003A59D0">
      <w:pPr>
        <w:pStyle w:val="Heading3"/>
        <w:numPr>
          <w:ilvl w:val="0"/>
          <w:numId w:val="9"/>
        </w:numPr>
        <w:ind w:left="990"/>
        <w:rPr>
          <w:rFonts w:ascii="Times New Roman" w:hAnsi="Times New Roman"/>
          <w:sz w:val="20"/>
          <w:lang w:val="en-US"/>
        </w:rPr>
      </w:pPr>
      <w:r>
        <w:rPr>
          <w:rFonts w:ascii="Times New Roman" w:hAnsi="Times New Roman"/>
          <w:sz w:val="20"/>
          <w:lang w:val="en-US"/>
        </w:rPr>
        <w:t xml:space="preserve">If </w:t>
      </w:r>
      <w:r w:rsidR="001302C7">
        <w:rPr>
          <w:rFonts w:ascii="Times New Roman" w:hAnsi="Times New Roman"/>
          <w:sz w:val="20"/>
          <w:lang w:val="en-US"/>
        </w:rPr>
        <w:t xml:space="preserve">the </w:t>
      </w:r>
      <w:proofErr w:type="spellStart"/>
      <w:r w:rsidR="001302C7">
        <w:rPr>
          <w:rFonts w:ascii="Times New Roman" w:hAnsi="Times New Roman"/>
          <w:sz w:val="20"/>
          <w:lang w:val="en-US"/>
        </w:rPr>
        <w:t>AIoTApp</w:t>
      </w:r>
      <w:proofErr w:type="spellEnd"/>
      <w:r w:rsidR="001302C7">
        <w:rPr>
          <w:rFonts w:ascii="Times New Roman" w:hAnsi="Times New Roman"/>
          <w:sz w:val="20"/>
          <w:lang w:val="en-US"/>
        </w:rPr>
        <w:t xml:space="preserve"> receives batched requests</w:t>
      </w:r>
      <w:r w:rsidR="002F23F7">
        <w:rPr>
          <w:rFonts w:ascii="Times New Roman" w:hAnsi="Times New Roman"/>
          <w:sz w:val="20"/>
          <w:lang w:val="en-US"/>
        </w:rPr>
        <w:t xml:space="preserve"> continuously</w:t>
      </w:r>
      <w:r w:rsidR="001302C7">
        <w:rPr>
          <w:rFonts w:ascii="Times New Roman" w:hAnsi="Times New Roman"/>
          <w:sz w:val="20"/>
          <w:lang w:val="en-US"/>
        </w:rPr>
        <w:t xml:space="preserve"> with each one spanning a small area, the </w:t>
      </w:r>
      <w:proofErr w:type="spellStart"/>
      <w:r w:rsidR="001302C7">
        <w:rPr>
          <w:rFonts w:ascii="Times New Roman" w:hAnsi="Times New Roman"/>
          <w:sz w:val="20"/>
          <w:lang w:val="en-US"/>
        </w:rPr>
        <w:t>AIoTApp</w:t>
      </w:r>
      <w:proofErr w:type="spellEnd"/>
      <w:r w:rsidR="0073588F">
        <w:rPr>
          <w:rFonts w:ascii="Times New Roman" w:hAnsi="Times New Roman"/>
          <w:sz w:val="20"/>
          <w:lang w:val="en-US"/>
        </w:rPr>
        <w:t xml:space="preserve"> may </w:t>
      </w:r>
      <w:r>
        <w:rPr>
          <w:rFonts w:ascii="Times New Roman" w:hAnsi="Times New Roman"/>
          <w:sz w:val="20"/>
          <w:lang w:val="en-US"/>
        </w:rPr>
        <w:t xml:space="preserve">either </w:t>
      </w:r>
      <w:r w:rsidR="0073588F" w:rsidRPr="0073588F">
        <w:rPr>
          <w:rFonts w:ascii="Times New Roman" w:hAnsi="Times New Roman"/>
          <w:sz w:val="20"/>
          <w:lang w:val="en-US"/>
        </w:rPr>
        <w:t>aggregat</w:t>
      </w:r>
      <w:r>
        <w:rPr>
          <w:rFonts w:ascii="Times New Roman" w:hAnsi="Times New Roman"/>
          <w:sz w:val="20"/>
          <w:lang w:val="en-US"/>
        </w:rPr>
        <w:t>e</w:t>
      </w:r>
      <w:r w:rsidR="0073588F" w:rsidRPr="0073588F">
        <w:rPr>
          <w:rFonts w:ascii="Times New Roman" w:hAnsi="Times New Roman"/>
          <w:sz w:val="20"/>
          <w:lang w:val="en-US"/>
        </w:rPr>
        <w:t xml:space="preserve"> the</w:t>
      </w:r>
      <w:r w:rsidR="0073588F">
        <w:rPr>
          <w:rFonts w:ascii="Times New Roman" w:hAnsi="Times New Roman"/>
          <w:sz w:val="20"/>
          <w:lang w:val="en-US"/>
        </w:rPr>
        <w:t xml:space="preserve"> batched</w:t>
      </w:r>
      <w:r w:rsidR="0073588F" w:rsidRPr="0073588F">
        <w:rPr>
          <w:rFonts w:ascii="Times New Roman" w:hAnsi="Times New Roman"/>
          <w:sz w:val="20"/>
          <w:lang w:val="en-US"/>
        </w:rPr>
        <w:t xml:space="preserve"> requests </w:t>
      </w:r>
      <w:r w:rsidR="0073588F">
        <w:rPr>
          <w:rFonts w:ascii="Times New Roman" w:hAnsi="Times New Roman"/>
          <w:sz w:val="20"/>
          <w:lang w:val="en-US"/>
        </w:rPr>
        <w:t xml:space="preserve">and </w:t>
      </w:r>
      <w:r w:rsidR="0073588F" w:rsidRPr="0073588F">
        <w:rPr>
          <w:rFonts w:ascii="Times New Roman" w:hAnsi="Times New Roman"/>
          <w:sz w:val="20"/>
          <w:lang w:val="en-US"/>
        </w:rPr>
        <w:t xml:space="preserve">send only one combined service </w:t>
      </w:r>
      <w:r w:rsidR="00D942F6" w:rsidRPr="0073588F">
        <w:rPr>
          <w:rFonts w:ascii="Times New Roman" w:hAnsi="Times New Roman"/>
          <w:sz w:val="20"/>
          <w:lang w:val="en-US"/>
        </w:rPr>
        <w:t>request or</w:t>
      </w:r>
      <w:r w:rsidR="0073588F" w:rsidRPr="0073588F">
        <w:rPr>
          <w:rFonts w:ascii="Times New Roman" w:hAnsi="Times New Roman"/>
          <w:sz w:val="20"/>
          <w:lang w:val="en-US"/>
        </w:rPr>
        <w:t xml:space="preserve"> send multiple requests </w:t>
      </w:r>
      <w:r w:rsidR="002F23F7">
        <w:rPr>
          <w:rFonts w:ascii="Times New Roman" w:hAnsi="Times New Roman" w:hint="eastAsia"/>
          <w:sz w:val="20"/>
          <w:lang w:val="en-US" w:eastAsia="zh-CN"/>
        </w:rPr>
        <w:t>conc</w:t>
      </w:r>
      <w:r w:rsidR="002F23F7">
        <w:rPr>
          <w:rFonts w:ascii="Times New Roman" w:hAnsi="Times New Roman"/>
          <w:sz w:val="20"/>
          <w:lang w:val="en-US" w:eastAsia="zh-CN"/>
        </w:rPr>
        <w:t xml:space="preserve">urrently </w:t>
      </w:r>
      <w:r w:rsidR="0073588F" w:rsidRPr="0073588F">
        <w:rPr>
          <w:rFonts w:ascii="Times New Roman" w:hAnsi="Times New Roman"/>
          <w:sz w:val="20"/>
          <w:lang w:val="en-US"/>
        </w:rPr>
        <w:t>to multiple AIOTF</w:t>
      </w:r>
      <w:r w:rsidR="0073588F">
        <w:rPr>
          <w:rFonts w:ascii="Times New Roman" w:hAnsi="Times New Roman"/>
          <w:sz w:val="20"/>
          <w:lang w:val="en-US"/>
        </w:rPr>
        <w:t xml:space="preserve"> NFs</w:t>
      </w:r>
      <w:r w:rsidR="0073588F" w:rsidRPr="0073588F">
        <w:rPr>
          <w:rFonts w:ascii="Times New Roman" w:hAnsi="Times New Roman"/>
          <w:sz w:val="20"/>
          <w:lang w:val="en-US"/>
        </w:rPr>
        <w:t xml:space="preserve"> in 5GC</w:t>
      </w:r>
      <w:r>
        <w:rPr>
          <w:rFonts w:ascii="Times New Roman" w:hAnsi="Times New Roman"/>
          <w:sz w:val="20"/>
          <w:lang w:val="en-US"/>
        </w:rPr>
        <w:t xml:space="preserve">. </w:t>
      </w:r>
    </w:p>
    <w:p w14:paraId="6813BAC5" w14:textId="17CB6D89" w:rsidR="003C35ED" w:rsidRDefault="003C35ED" w:rsidP="00174C47">
      <w:pPr>
        <w:pStyle w:val="Heading3"/>
        <w:numPr>
          <w:ilvl w:val="0"/>
          <w:numId w:val="8"/>
        </w:numPr>
        <w:ind w:left="540" w:hanging="270"/>
        <w:rPr>
          <w:rFonts w:ascii="Times New Roman" w:hAnsi="Times New Roman"/>
          <w:sz w:val="20"/>
          <w:lang w:val="en-US"/>
        </w:rPr>
      </w:pPr>
      <w:r w:rsidRPr="003C35ED">
        <w:rPr>
          <w:rFonts w:ascii="Times New Roman" w:hAnsi="Times New Roman"/>
          <w:sz w:val="20"/>
          <w:lang w:val="en-US"/>
        </w:rPr>
        <w:t xml:space="preserve">Depending on the trustiness of the AF (i.e., </w:t>
      </w:r>
      <w:proofErr w:type="spellStart"/>
      <w:r w:rsidRPr="003C35ED">
        <w:rPr>
          <w:rFonts w:ascii="Times New Roman" w:hAnsi="Times New Roman"/>
          <w:sz w:val="20"/>
          <w:lang w:val="en-US"/>
        </w:rPr>
        <w:t>AIoTApp</w:t>
      </w:r>
      <w:proofErr w:type="spellEnd"/>
      <w:r w:rsidR="00D942F6">
        <w:rPr>
          <w:rFonts w:ascii="Times New Roman" w:hAnsi="Times New Roman"/>
          <w:sz w:val="20"/>
          <w:lang w:val="en-US"/>
        </w:rPr>
        <w:t xml:space="preserve"> enabler</w:t>
      </w:r>
      <w:r w:rsidRPr="003C35ED">
        <w:rPr>
          <w:rFonts w:ascii="Times New Roman" w:hAnsi="Times New Roman"/>
          <w:sz w:val="20"/>
          <w:lang w:val="en-US"/>
        </w:rPr>
        <w:t xml:space="preserve">), </w:t>
      </w:r>
      <w:r>
        <w:rPr>
          <w:rFonts w:ascii="Times New Roman" w:hAnsi="Times New Roman"/>
          <w:sz w:val="20"/>
          <w:lang w:val="en-US"/>
        </w:rPr>
        <w:t xml:space="preserve">the </w:t>
      </w:r>
      <w:proofErr w:type="spellStart"/>
      <w:r w:rsidRPr="003C35ED">
        <w:rPr>
          <w:rFonts w:ascii="Times New Roman" w:hAnsi="Times New Roman"/>
          <w:sz w:val="20"/>
          <w:lang w:val="en-US"/>
        </w:rPr>
        <w:t>AIoTApp</w:t>
      </w:r>
      <w:proofErr w:type="spellEnd"/>
      <w:r w:rsidRPr="003C35ED">
        <w:rPr>
          <w:rFonts w:ascii="Times New Roman" w:hAnsi="Times New Roman"/>
          <w:sz w:val="20"/>
          <w:lang w:val="en-US"/>
        </w:rPr>
        <w:t xml:space="preserve"> </w:t>
      </w:r>
      <w:r>
        <w:rPr>
          <w:rFonts w:ascii="Times New Roman" w:hAnsi="Times New Roman"/>
          <w:sz w:val="20"/>
          <w:lang w:val="en-US"/>
        </w:rPr>
        <w:t xml:space="preserve">invokes either </w:t>
      </w:r>
      <w:proofErr w:type="spellStart"/>
      <w:r>
        <w:rPr>
          <w:rFonts w:ascii="Times New Roman" w:hAnsi="Times New Roman"/>
          <w:sz w:val="20"/>
          <w:lang w:val="en-US"/>
        </w:rPr>
        <w:t>Nnef_AIoT_</w:t>
      </w:r>
      <w:r w:rsidR="00174C47">
        <w:rPr>
          <w:rFonts w:ascii="Times New Roman" w:hAnsi="Times New Roman"/>
          <w:sz w:val="20"/>
          <w:lang w:val="en-US"/>
        </w:rPr>
        <w:t>Inventory</w:t>
      </w:r>
      <w:proofErr w:type="spellEnd"/>
      <w:r w:rsidR="00174C47">
        <w:rPr>
          <w:rFonts w:ascii="Times New Roman" w:hAnsi="Times New Roman"/>
          <w:sz w:val="20"/>
          <w:lang w:val="en-US"/>
        </w:rPr>
        <w:t xml:space="preserve">/Command (being </w:t>
      </w:r>
      <w:r w:rsidR="00D942F6">
        <w:rPr>
          <w:rFonts w:ascii="Times New Roman" w:hAnsi="Times New Roman"/>
          <w:sz w:val="20"/>
          <w:lang w:val="en-US"/>
        </w:rPr>
        <w:t xml:space="preserve">an </w:t>
      </w:r>
      <w:r w:rsidR="00174C47">
        <w:rPr>
          <w:rFonts w:ascii="Times New Roman" w:hAnsi="Times New Roman"/>
          <w:sz w:val="20"/>
          <w:lang w:val="en-US"/>
        </w:rPr>
        <w:t xml:space="preserve">untrusted AF) or </w:t>
      </w:r>
      <w:proofErr w:type="spellStart"/>
      <w:r w:rsidR="00174C47">
        <w:rPr>
          <w:rFonts w:ascii="Times New Roman" w:hAnsi="Times New Roman"/>
          <w:sz w:val="20"/>
          <w:lang w:val="en-US"/>
        </w:rPr>
        <w:t>Naiotf_AIoT_Inventory</w:t>
      </w:r>
      <w:proofErr w:type="spellEnd"/>
      <w:r w:rsidR="00174C47">
        <w:rPr>
          <w:rFonts w:ascii="Times New Roman" w:hAnsi="Times New Roman"/>
          <w:sz w:val="20"/>
          <w:lang w:val="en-US"/>
        </w:rPr>
        <w:t xml:space="preserve">/Command (being </w:t>
      </w:r>
      <w:r w:rsidR="00D942F6">
        <w:rPr>
          <w:rFonts w:ascii="Times New Roman" w:hAnsi="Times New Roman"/>
          <w:sz w:val="20"/>
          <w:lang w:val="en-US"/>
        </w:rPr>
        <w:t xml:space="preserve">a </w:t>
      </w:r>
      <w:r w:rsidR="00174C47">
        <w:rPr>
          <w:rFonts w:ascii="Times New Roman" w:hAnsi="Times New Roman"/>
          <w:sz w:val="20"/>
          <w:lang w:val="en-US"/>
        </w:rPr>
        <w:t>trusted AF) service operations towards the (selected) AIOTF(s), as in TS 23.369 clause 6.2.</w:t>
      </w:r>
    </w:p>
    <w:p w14:paraId="7DFA89DF" w14:textId="031A48B5" w:rsidR="003C35ED" w:rsidRPr="003C35ED" w:rsidRDefault="00174C47" w:rsidP="00174C47">
      <w:pPr>
        <w:pStyle w:val="Heading3"/>
        <w:ind w:left="540" w:firstLine="0"/>
        <w:rPr>
          <w:rFonts w:ascii="Times New Roman" w:hAnsi="Times New Roman"/>
          <w:sz w:val="20"/>
          <w:lang w:val="en-US"/>
        </w:rPr>
      </w:pPr>
      <w:r>
        <w:rPr>
          <w:rFonts w:ascii="Times New Roman" w:hAnsi="Times New Roman"/>
          <w:sz w:val="20"/>
          <w:lang w:val="en-US"/>
        </w:rPr>
        <w:t>There could be multiple AIOTF NFs selected from the step-3.</w:t>
      </w:r>
    </w:p>
    <w:p w14:paraId="0D32D284" w14:textId="62B758DB" w:rsidR="00174C47" w:rsidRPr="00D942F6" w:rsidRDefault="00174C47" w:rsidP="00D942F6">
      <w:pPr>
        <w:pStyle w:val="Heading3"/>
        <w:ind w:left="1440" w:hanging="900"/>
        <w:rPr>
          <w:rFonts w:ascii="Times New Roman" w:hAnsi="Times New Roman"/>
          <w:sz w:val="20"/>
        </w:rPr>
      </w:pPr>
      <w:r w:rsidRPr="00D942F6">
        <w:rPr>
          <w:rFonts w:ascii="Times New Roman" w:hAnsi="Times New Roman"/>
          <w:sz w:val="20"/>
          <w:lang w:val="en-US"/>
        </w:rPr>
        <w:t>NOTE 2:</w:t>
      </w:r>
      <w:r w:rsidRPr="00D942F6">
        <w:rPr>
          <w:rFonts w:ascii="Times New Roman" w:hAnsi="Times New Roman"/>
          <w:sz w:val="20"/>
          <w:lang w:val="en-US"/>
        </w:rPr>
        <w:tab/>
        <w:t xml:space="preserve">All the invoked service operations, together with the service parameters, conform to what have been specified in TS 23.369. </w:t>
      </w:r>
      <w:r w:rsidR="00D942F6" w:rsidRPr="00D942F6">
        <w:rPr>
          <w:rFonts w:ascii="Times New Roman" w:hAnsi="Times New Roman"/>
          <w:sz w:val="20"/>
          <w:lang w:val="en-US"/>
        </w:rPr>
        <w:t xml:space="preserve">E.g., </w:t>
      </w:r>
      <w:r w:rsidR="00D942F6">
        <w:rPr>
          <w:rFonts w:ascii="Times New Roman" w:hAnsi="Times New Roman"/>
          <w:sz w:val="20"/>
        </w:rPr>
        <w:t>d</w:t>
      </w:r>
      <w:r w:rsidR="00D942F6" w:rsidRPr="00D942F6">
        <w:rPr>
          <w:rFonts w:ascii="Times New Roman" w:hAnsi="Times New Roman"/>
          <w:sz w:val="20"/>
        </w:rPr>
        <w:t xml:space="preserve">epending on the trustiness of the AF (i.e., </w:t>
      </w:r>
      <w:proofErr w:type="spellStart"/>
      <w:r w:rsidR="00D942F6" w:rsidRPr="00D942F6">
        <w:rPr>
          <w:rFonts w:ascii="Times New Roman" w:hAnsi="Times New Roman"/>
          <w:sz w:val="20"/>
        </w:rPr>
        <w:t>AIoTApp</w:t>
      </w:r>
      <w:proofErr w:type="spellEnd"/>
      <w:r w:rsidR="00D942F6" w:rsidRPr="00D942F6">
        <w:rPr>
          <w:rFonts w:ascii="Times New Roman" w:hAnsi="Times New Roman"/>
          <w:sz w:val="20"/>
        </w:rPr>
        <w:t xml:space="preserve">), </w:t>
      </w:r>
      <w:proofErr w:type="spellStart"/>
      <w:r w:rsidR="00D942F6" w:rsidRPr="00D942F6">
        <w:rPr>
          <w:rFonts w:ascii="Times New Roman" w:hAnsi="Times New Roman"/>
          <w:sz w:val="20"/>
        </w:rPr>
        <w:t>AIoTApp</w:t>
      </w:r>
      <w:proofErr w:type="spellEnd"/>
      <w:r w:rsidR="00D942F6" w:rsidRPr="00D942F6">
        <w:rPr>
          <w:rFonts w:ascii="Times New Roman" w:hAnsi="Times New Roman"/>
          <w:sz w:val="20"/>
        </w:rPr>
        <w:t xml:space="preserve"> sends either External Target Area information (to NEF as </w:t>
      </w:r>
      <w:r w:rsidR="00D942F6">
        <w:rPr>
          <w:rFonts w:ascii="Times New Roman" w:hAnsi="Times New Roman"/>
          <w:sz w:val="20"/>
        </w:rPr>
        <w:t xml:space="preserve">an </w:t>
      </w:r>
      <w:r w:rsidR="00D942F6" w:rsidRPr="00D942F6">
        <w:rPr>
          <w:rFonts w:ascii="Times New Roman" w:hAnsi="Times New Roman"/>
          <w:sz w:val="20"/>
        </w:rPr>
        <w:t>untrusted AF) or Target Area information (to AIOTF as</w:t>
      </w:r>
      <w:r w:rsidR="00D942F6">
        <w:rPr>
          <w:rFonts w:ascii="Times New Roman" w:hAnsi="Times New Roman"/>
          <w:sz w:val="20"/>
        </w:rPr>
        <w:t xml:space="preserve"> a</w:t>
      </w:r>
      <w:r w:rsidR="00D942F6" w:rsidRPr="00D942F6">
        <w:rPr>
          <w:rFonts w:ascii="Times New Roman" w:hAnsi="Times New Roman"/>
          <w:sz w:val="20"/>
        </w:rPr>
        <w:t xml:space="preserve"> trusted AF).</w:t>
      </w:r>
    </w:p>
    <w:p w14:paraId="3A25C22E" w14:textId="3F49B0BE" w:rsidR="005A2D28" w:rsidRPr="000C024F" w:rsidRDefault="005A2D28" w:rsidP="005A2D28">
      <w:pPr>
        <w:pStyle w:val="Heading3"/>
        <w:ind w:left="540" w:hanging="270"/>
        <w:rPr>
          <w:rFonts w:ascii="Times New Roman" w:hAnsi="Times New Roman"/>
          <w:sz w:val="20"/>
          <w:lang w:val="en-US"/>
        </w:rPr>
      </w:pPr>
      <w:r w:rsidRPr="000C024F">
        <w:rPr>
          <w:rFonts w:ascii="Times New Roman" w:hAnsi="Times New Roman"/>
          <w:sz w:val="20"/>
          <w:lang w:val="en-US"/>
        </w:rPr>
        <w:t>5.</w:t>
      </w:r>
      <w:r w:rsidRPr="000C024F">
        <w:rPr>
          <w:rFonts w:ascii="Times New Roman" w:hAnsi="Times New Roman"/>
          <w:sz w:val="20"/>
          <w:lang w:val="en-US"/>
        </w:rPr>
        <w:tab/>
      </w:r>
      <w:r w:rsidR="00174C47">
        <w:rPr>
          <w:rFonts w:ascii="Times New Roman" w:hAnsi="Times New Roman"/>
          <w:sz w:val="20"/>
          <w:lang w:val="en-US"/>
        </w:rPr>
        <w:t xml:space="preserve">The 5GS processes the </w:t>
      </w:r>
      <w:proofErr w:type="spellStart"/>
      <w:r w:rsidR="00174C47">
        <w:rPr>
          <w:rFonts w:ascii="Times New Roman" w:hAnsi="Times New Roman"/>
          <w:sz w:val="20"/>
          <w:lang w:val="en-US"/>
        </w:rPr>
        <w:t>AIoT</w:t>
      </w:r>
      <w:proofErr w:type="spellEnd"/>
      <w:r w:rsidR="00174C47">
        <w:rPr>
          <w:rFonts w:ascii="Times New Roman" w:hAnsi="Times New Roman"/>
          <w:sz w:val="20"/>
          <w:lang w:val="en-US"/>
        </w:rPr>
        <w:t xml:space="preserve"> service request(s) and collects the </w:t>
      </w:r>
      <w:proofErr w:type="spellStart"/>
      <w:r w:rsidR="00174C47">
        <w:rPr>
          <w:rFonts w:ascii="Times New Roman" w:hAnsi="Times New Roman"/>
          <w:sz w:val="20"/>
          <w:lang w:val="en-US"/>
        </w:rPr>
        <w:t>AIoT</w:t>
      </w:r>
      <w:proofErr w:type="spellEnd"/>
      <w:r w:rsidR="00174C47">
        <w:rPr>
          <w:rFonts w:ascii="Times New Roman" w:hAnsi="Times New Roman"/>
          <w:sz w:val="20"/>
          <w:lang w:val="en-US"/>
        </w:rPr>
        <w:t xml:space="preserve"> device information based on the provided service parameters, or local configuration. </w:t>
      </w:r>
      <w:r w:rsidR="00BD2C02">
        <w:rPr>
          <w:rFonts w:ascii="Times New Roman" w:hAnsi="Times New Roman"/>
          <w:sz w:val="20"/>
          <w:lang w:val="en-US"/>
        </w:rPr>
        <w:t>Details are in TS 23.369 [3].</w:t>
      </w:r>
    </w:p>
    <w:p w14:paraId="52368AA1" w14:textId="4202CC0B" w:rsidR="005A2D28" w:rsidRPr="000C024F" w:rsidRDefault="005A2D28" w:rsidP="00DF0AD3">
      <w:pPr>
        <w:pStyle w:val="Heading3"/>
        <w:ind w:left="540" w:hanging="270"/>
        <w:rPr>
          <w:rFonts w:ascii="Times New Roman" w:hAnsi="Times New Roman"/>
          <w:sz w:val="20"/>
          <w:lang w:val="en-US"/>
        </w:rPr>
      </w:pPr>
      <w:r w:rsidRPr="000C024F">
        <w:rPr>
          <w:rFonts w:ascii="Times New Roman" w:hAnsi="Times New Roman"/>
          <w:sz w:val="20"/>
          <w:lang w:val="en-US"/>
        </w:rPr>
        <w:t>6.</w:t>
      </w:r>
      <w:r w:rsidRPr="000C024F">
        <w:rPr>
          <w:rFonts w:ascii="Times New Roman" w:hAnsi="Times New Roman"/>
          <w:sz w:val="20"/>
          <w:lang w:val="en-US"/>
        </w:rPr>
        <w:tab/>
      </w:r>
      <w:r w:rsidR="00DF0AD3">
        <w:rPr>
          <w:rFonts w:ascii="Times New Roman" w:hAnsi="Times New Roman"/>
          <w:sz w:val="20"/>
          <w:lang w:val="en-US"/>
        </w:rPr>
        <w:t>(Multiple</w:t>
      </w:r>
      <w:r w:rsidR="00BD2C02">
        <w:rPr>
          <w:rFonts w:ascii="Times New Roman" w:hAnsi="Times New Roman"/>
          <w:sz w:val="20"/>
          <w:lang w:val="en-US"/>
        </w:rPr>
        <w:t xml:space="preserve">) </w:t>
      </w:r>
      <w:proofErr w:type="spellStart"/>
      <w:r w:rsidR="00BD2C02">
        <w:rPr>
          <w:rFonts w:ascii="Times New Roman" w:hAnsi="Times New Roman"/>
          <w:sz w:val="20"/>
          <w:lang w:val="en-US"/>
        </w:rPr>
        <w:t>AIoTF</w:t>
      </w:r>
      <w:proofErr w:type="spellEnd"/>
      <w:r w:rsidR="00BD2C02">
        <w:rPr>
          <w:rFonts w:ascii="Times New Roman" w:hAnsi="Times New Roman"/>
          <w:sz w:val="20"/>
          <w:lang w:val="en-US"/>
        </w:rPr>
        <w:t>(s)</w:t>
      </w:r>
      <w:r w:rsidRPr="000C024F">
        <w:rPr>
          <w:rFonts w:ascii="Times New Roman" w:hAnsi="Times New Roman"/>
          <w:sz w:val="20"/>
          <w:lang w:val="en-US"/>
        </w:rPr>
        <w:t xml:space="preserve"> </w:t>
      </w:r>
      <w:r w:rsidR="00BD2C02">
        <w:rPr>
          <w:rFonts w:ascii="Times New Roman" w:hAnsi="Times New Roman"/>
          <w:sz w:val="20"/>
          <w:lang w:val="en-US"/>
        </w:rPr>
        <w:t xml:space="preserve">send </w:t>
      </w:r>
      <w:r w:rsidR="00E51DFE">
        <w:rPr>
          <w:rFonts w:ascii="Times New Roman" w:hAnsi="Times New Roman"/>
          <w:sz w:val="20"/>
          <w:lang w:val="en-US"/>
        </w:rPr>
        <w:t xml:space="preserve">collected </w:t>
      </w:r>
      <w:proofErr w:type="spellStart"/>
      <w:r w:rsidR="00BD2C02">
        <w:rPr>
          <w:rFonts w:ascii="Times New Roman" w:hAnsi="Times New Roman"/>
          <w:sz w:val="20"/>
          <w:lang w:val="en-US"/>
        </w:rPr>
        <w:t>AIoT</w:t>
      </w:r>
      <w:proofErr w:type="spellEnd"/>
      <w:r w:rsidR="00BD2C02">
        <w:rPr>
          <w:rFonts w:ascii="Times New Roman" w:hAnsi="Times New Roman"/>
          <w:sz w:val="20"/>
          <w:lang w:val="en-US"/>
        </w:rPr>
        <w:t xml:space="preserve"> device information to </w:t>
      </w:r>
      <w:proofErr w:type="spellStart"/>
      <w:r w:rsidR="00BD2C02">
        <w:rPr>
          <w:rFonts w:ascii="Times New Roman" w:hAnsi="Times New Roman"/>
          <w:sz w:val="20"/>
          <w:lang w:val="en-US"/>
        </w:rPr>
        <w:t>AIoTApp</w:t>
      </w:r>
      <w:proofErr w:type="spellEnd"/>
      <w:r w:rsidR="00E51DFE">
        <w:rPr>
          <w:rFonts w:ascii="Times New Roman" w:hAnsi="Times New Roman"/>
          <w:sz w:val="20"/>
          <w:lang w:val="en-US"/>
        </w:rPr>
        <w:t xml:space="preserve"> (or via NEF)</w:t>
      </w:r>
      <w:r w:rsidR="00BD2C02">
        <w:rPr>
          <w:rFonts w:ascii="Times New Roman" w:hAnsi="Times New Roman"/>
          <w:sz w:val="20"/>
          <w:lang w:val="en-US"/>
        </w:rPr>
        <w:t>.</w:t>
      </w:r>
    </w:p>
    <w:p w14:paraId="11712865" w14:textId="0A46DDB0" w:rsidR="005A2D28" w:rsidRDefault="005A2D28" w:rsidP="005A2D28">
      <w:pPr>
        <w:pStyle w:val="Heading3"/>
        <w:ind w:left="540" w:hanging="270"/>
        <w:rPr>
          <w:rFonts w:ascii="Times New Roman" w:hAnsi="Times New Roman"/>
          <w:sz w:val="20"/>
          <w:lang w:val="en-US"/>
        </w:rPr>
      </w:pPr>
      <w:r w:rsidRPr="000C024F">
        <w:rPr>
          <w:rFonts w:ascii="Times New Roman" w:hAnsi="Times New Roman"/>
          <w:sz w:val="20"/>
          <w:lang w:val="en-US"/>
        </w:rPr>
        <w:t>7.</w:t>
      </w:r>
      <w:r w:rsidRPr="000C024F">
        <w:rPr>
          <w:rFonts w:ascii="Times New Roman" w:hAnsi="Times New Roman"/>
          <w:sz w:val="20"/>
          <w:lang w:val="en-US"/>
        </w:rPr>
        <w:tab/>
      </w:r>
      <w:r w:rsidR="00DF0AD3">
        <w:rPr>
          <w:rFonts w:ascii="Times New Roman" w:hAnsi="Times New Roman"/>
          <w:sz w:val="20"/>
          <w:lang w:val="en-US"/>
        </w:rPr>
        <w:t xml:space="preserve">The </w:t>
      </w:r>
      <w:proofErr w:type="spellStart"/>
      <w:r w:rsidR="00DF0AD3">
        <w:rPr>
          <w:rFonts w:ascii="Times New Roman" w:hAnsi="Times New Roman"/>
          <w:sz w:val="20"/>
          <w:lang w:val="en-US"/>
        </w:rPr>
        <w:t>AIoTApp</w:t>
      </w:r>
      <w:proofErr w:type="spellEnd"/>
      <w:r w:rsidR="00DF0AD3">
        <w:rPr>
          <w:rFonts w:ascii="Times New Roman" w:hAnsi="Times New Roman"/>
          <w:sz w:val="20"/>
          <w:lang w:val="en-US"/>
        </w:rPr>
        <w:t xml:space="preserve"> enabler apply value-added processing to the received </w:t>
      </w:r>
      <w:proofErr w:type="spellStart"/>
      <w:r w:rsidR="00DF0AD3">
        <w:rPr>
          <w:rFonts w:ascii="Times New Roman" w:hAnsi="Times New Roman"/>
          <w:sz w:val="20"/>
          <w:lang w:val="en-US"/>
        </w:rPr>
        <w:t>AIoT</w:t>
      </w:r>
      <w:proofErr w:type="spellEnd"/>
      <w:r w:rsidR="00DF0AD3">
        <w:rPr>
          <w:rFonts w:ascii="Times New Roman" w:hAnsi="Times New Roman"/>
          <w:sz w:val="20"/>
          <w:lang w:val="en-US"/>
        </w:rPr>
        <w:t xml:space="preserve"> device information, e.g.</w:t>
      </w:r>
    </w:p>
    <w:p w14:paraId="36D85850" w14:textId="34FFEF8A" w:rsidR="00C71D67" w:rsidRDefault="00C71D67" w:rsidP="00C71D67">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If </w:t>
      </w:r>
      <w:proofErr w:type="spellStart"/>
      <w:r>
        <w:rPr>
          <w:rFonts w:ascii="Times New Roman" w:hAnsi="Times New Roman"/>
          <w:sz w:val="20"/>
          <w:lang w:val="en-US"/>
        </w:rPr>
        <w:t>AIoTApp</w:t>
      </w:r>
      <w:proofErr w:type="spellEnd"/>
      <w:r>
        <w:rPr>
          <w:rFonts w:ascii="Times New Roman" w:hAnsi="Times New Roman"/>
          <w:sz w:val="20"/>
          <w:lang w:val="en-US"/>
        </w:rPr>
        <w:t xml:space="preserve"> receives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for a large target area from m</w:t>
      </w:r>
      <w:r w:rsidRPr="0073588F">
        <w:rPr>
          <w:rFonts w:ascii="Times New Roman" w:hAnsi="Times New Roman"/>
          <w:sz w:val="20"/>
          <w:lang w:val="en-US"/>
        </w:rPr>
        <w:t>ultiple AIOTF</w:t>
      </w:r>
      <w:r>
        <w:rPr>
          <w:rFonts w:ascii="Times New Roman" w:hAnsi="Times New Roman"/>
          <w:sz w:val="20"/>
          <w:lang w:val="en-US"/>
        </w:rPr>
        <w:t xml:space="preserve"> NFs, then it can consolidate the information </w:t>
      </w:r>
      <w:r w:rsidR="00CF3099">
        <w:rPr>
          <w:rFonts w:ascii="Times New Roman" w:hAnsi="Times New Roman"/>
          <w:sz w:val="20"/>
          <w:lang w:val="en-US"/>
        </w:rPr>
        <w:t>before send to the VAL server</w:t>
      </w:r>
      <w:r w:rsidRPr="0073588F">
        <w:rPr>
          <w:rFonts w:ascii="Times New Roman" w:hAnsi="Times New Roman"/>
          <w:sz w:val="20"/>
          <w:lang w:val="en-US"/>
        </w:rPr>
        <w:t>.</w:t>
      </w:r>
    </w:p>
    <w:p w14:paraId="24C0C636" w14:textId="2AB91483" w:rsidR="00C71D67" w:rsidRDefault="00CF3099" w:rsidP="00C71D67">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Based on the components in the </w:t>
      </w:r>
      <w:r w:rsidRPr="00CF3099">
        <w:rPr>
          <w:rFonts w:ascii="Times New Roman" w:hAnsi="Times New Roman"/>
          <w:sz w:val="20"/>
          <w:lang w:val="en-US"/>
        </w:rPr>
        <w:t xml:space="preserve">Filtering Information </w:t>
      </w:r>
      <w:r>
        <w:rPr>
          <w:rFonts w:ascii="Times New Roman" w:hAnsi="Times New Roman"/>
          <w:sz w:val="20"/>
          <w:lang w:val="en-US"/>
        </w:rPr>
        <w:t xml:space="preserve">received in the step-1, </w:t>
      </w:r>
      <w:r w:rsidR="00B267EA">
        <w:rPr>
          <w:rFonts w:ascii="Times New Roman" w:hAnsi="Times New Roman"/>
          <w:sz w:val="20"/>
          <w:lang w:val="en-US"/>
        </w:rPr>
        <w:t>e.g.,</w:t>
      </w:r>
      <w:r w:rsidRPr="00CF3099">
        <w:rPr>
          <w:rFonts w:ascii="Times New Roman" w:hAnsi="Times New Roman"/>
          <w:sz w:val="20"/>
          <w:lang w:val="en-US"/>
        </w:rPr>
        <w:t xml:space="preserve"> ID Type, </w:t>
      </w:r>
      <w:r w:rsidR="00B267EA">
        <w:rPr>
          <w:rFonts w:ascii="Times New Roman" w:hAnsi="Times New Roman"/>
          <w:sz w:val="20"/>
          <w:lang w:val="en-US"/>
        </w:rPr>
        <w:t xml:space="preserve">the </w:t>
      </w:r>
      <w:proofErr w:type="spellStart"/>
      <w:r w:rsidR="00B267EA">
        <w:rPr>
          <w:rFonts w:ascii="Times New Roman" w:hAnsi="Times New Roman"/>
          <w:sz w:val="20"/>
          <w:lang w:val="en-US"/>
        </w:rPr>
        <w:t>AIoTApp</w:t>
      </w:r>
      <w:proofErr w:type="spellEnd"/>
      <w:r w:rsidR="00B267EA">
        <w:rPr>
          <w:rFonts w:ascii="Times New Roman" w:hAnsi="Times New Roman"/>
          <w:sz w:val="20"/>
          <w:lang w:val="en-US"/>
        </w:rPr>
        <w:t xml:space="preserve"> enabler may consolidate and </w:t>
      </w:r>
      <w:r w:rsidRPr="00CF3099">
        <w:rPr>
          <w:rFonts w:ascii="Times New Roman" w:hAnsi="Times New Roman"/>
          <w:sz w:val="20"/>
          <w:lang w:val="en-US"/>
        </w:rPr>
        <w:t>categoriz</w:t>
      </w:r>
      <w:r w:rsidR="00B267EA">
        <w:rPr>
          <w:rFonts w:ascii="Times New Roman" w:hAnsi="Times New Roman"/>
          <w:sz w:val="20"/>
          <w:lang w:val="en-US"/>
        </w:rPr>
        <w:t>e</w:t>
      </w:r>
      <w:r w:rsidRPr="00CF3099">
        <w:rPr>
          <w:rFonts w:ascii="Times New Roman" w:hAnsi="Times New Roman"/>
          <w:sz w:val="20"/>
          <w:lang w:val="en-US"/>
        </w:rPr>
        <w:t xml:space="preserve"> </w:t>
      </w:r>
      <w:proofErr w:type="spellStart"/>
      <w:r w:rsidRPr="00CF3099">
        <w:rPr>
          <w:rFonts w:ascii="Times New Roman" w:hAnsi="Times New Roman"/>
          <w:sz w:val="20"/>
          <w:lang w:val="en-US"/>
        </w:rPr>
        <w:t>AIoT</w:t>
      </w:r>
      <w:proofErr w:type="spellEnd"/>
      <w:r w:rsidRPr="00CF3099">
        <w:rPr>
          <w:rFonts w:ascii="Times New Roman" w:hAnsi="Times New Roman"/>
          <w:sz w:val="20"/>
          <w:lang w:val="en-US"/>
        </w:rPr>
        <w:t xml:space="preserve"> devices</w:t>
      </w:r>
      <w:r w:rsidR="00B267EA">
        <w:rPr>
          <w:rFonts w:ascii="Times New Roman" w:hAnsi="Times New Roman"/>
          <w:sz w:val="20"/>
          <w:lang w:val="en-US"/>
        </w:rPr>
        <w:t xml:space="preserve"> and derive the number of the available </w:t>
      </w:r>
      <w:proofErr w:type="spellStart"/>
      <w:r w:rsidR="00B267EA">
        <w:rPr>
          <w:rFonts w:ascii="Times New Roman" w:hAnsi="Times New Roman"/>
          <w:sz w:val="20"/>
          <w:lang w:val="en-US"/>
        </w:rPr>
        <w:t>AIoT</w:t>
      </w:r>
      <w:proofErr w:type="spellEnd"/>
      <w:r w:rsidR="00B267EA">
        <w:rPr>
          <w:rFonts w:ascii="Times New Roman" w:hAnsi="Times New Roman"/>
          <w:sz w:val="20"/>
          <w:lang w:val="en-US"/>
        </w:rPr>
        <w:t xml:space="preserve"> devices of a type</w:t>
      </w:r>
      <w:r w:rsidR="002425AB">
        <w:rPr>
          <w:rFonts w:ascii="Times New Roman" w:hAnsi="Times New Roman"/>
          <w:sz w:val="20"/>
          <w:lang w:val="en-US"/>
        </w:rPr>
        <w:t xml:space="preserve"> in a target area</w:t>
      </w:r>
      <w:r w:rsidR="00B267EA">
        <w:rPr>
          <w:rFonts w:ascii="Times New Roman" w:hAnsi="Times New Roman"/>
          <w:sz w:val="20"/>
          <w:lang w:val="en-US"/>
        </w:rPr>
        <w:t xml:space="preserve">. The </w:t>
      </w:r>
      <w:proofErr w:type="spellStart"/>
      <w:r w:rsidR="00B267EA">
        <w:rPr>
          <w:rFonts w:ascii="Times New Roman" w:hAnsi="Times New Roman"/>
          <w:sz w:val="20"/>
          <w:lang w:val="en-US"/>
        </w:rPr>
        <w:t>AIoTApp</w:t>
      </w:r>
      <w:proofErr w:type="spellEnd"/>
      <w:r w:rsidR="00B267EA">
        <w:rPr>
          <w:rFonts w:ascii="Times New Roman" w:hAnsi="Times New Roman"/>
          <w:sz w:val="20"/>
          <w:lang w:val="en-US"/>
        </w:rPr>
        <w:t xml:space="preserve"> then exposes the value-added information to the VAL server for further processing.</w:t>
      </w:r>
    </w:p>
    <w:p w14:paraId="67BED9E2" w14:textId="213F5BA5" w:rsidR="005A2D28" w:rsidRDefault="00B267EA" w:rsidP="002425AB">
      <w:pPr>
        <w:pStyle w:val="Heading3"/>
        <w:numPr>
          <w:ilvl w:val="0"/>
          <w:numId w:val="10"/>
        </w:numPr>
        <w:ind w:left="540" w:hanging="270"/>
        <w:rPr>
          <w:rFonts w:ascii="Times New Roman" w:hAnsi="Times New Roman"/>
          <w:sz w:val="20"/>
          <w:lang w:val="en-US"/>
        </w:rPr>
      </w:pP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w:t>
      </w:r>
      <w:r>
        <w:rPr>
          <w:rFonts w:ascii="Times New Roman" w:hAnsi="Times New Roman"/>
          <w:sz w:val="20"/>
          <w:lang w:val="en-US"/>
        </w:rPr>
        <w:t>sends the</w:t>
      </w:r>
      <w:r w:rsidR="001F573B">
        <w:rPr>
          <w:rFonts w:ascii="Times New Roman" w:hAnsi="Times New Roman"/>
          <w:sz w:val="20"/>
          <w:lang w:val="en-US"/>
        </w:rPr>
        <w:t xml:space="preserve"> processed </w:t>
      </w:r>
      <w:proofErr w:type="spellStart"/>
      <w:r w:rsidR="001F573B">
        <w:rPr>
          <w:rFonts w:ascii="Times New Roman" w:hAnsi="Times New Roman"/>
          <w:sz w:val="20"/>
          <w:lang w:val="en-US"/>
        </w:rPr>
        <w:t>AIoT</w:t>
      </w:r>
      <w:proofErr w:type="spellEnd"/>
      <w:r w:rsidR="001F573B">
        <w:rPr>
          <w:rFonts w:ascii="Times New Roman" w:hAnsi="Times New Roman"/>
          <w:sz w:val="20"/>
          <w:lang w:val="en-US"/>
        </w:rPr>
        <w:t xml:space="preserve"> device information via 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w:t>
      </w:r>
      <w:r>
        <w:rPr>
          <w:rFonts w:ascii="Times New Roman" w:hAnsi="Times New Roman"/>
          <w:sz w:val="20"/>
          <w:lang w:val="en-US"/>
        </w:rPr>
        <w:t xml:space="preserve">notification to the </w:t>
      </w:r>
      <w:r w:rsidR="005A2D28" w:rsidRPr="000C024F">
        <w:rPr>
          <w:rFonts w:ascii="Times New Roman" w:hAnsi="Times New Roman"/>
          <w:sz w:val="20"/>
          <w:lang w:val="en-US"/>
        </w:rPr>
        <w:t>VAL server.</w:t>
      </w:r>
    </w:p>
    <w:p w14:paraId="61EBF657" w14:textId="77777777" w:rsidR="002425AB" w:rsidRDefault="002425AB" w:rsidP="005A2D28">
      <w:pPr>
        <w:pStyle w:val="Heading3"/>
        <w:rPr>
          <w:sz w:val="24"/>
          <w:szCs w:val="24"/>
          <w:lang w:val="en-US"/>
        </w:rPr>
      </w:pPr>
    </w:p>
    <w:p w14:paraId="3148F2B5" w14:textId="302E0680"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A260FC">
        <w:rPr>
          <w:sz w:val="24"/>
          <w:szCs w:val="24"/>
          <w:lang w:val="en-US"/>
        </w:rPr>
        <w:t>3</w:t>
      </w:r>
      <w:r w:rsidR="005A2D28" w:rsidRPr="0005661E">
        <w:rPr>
          <w:sz w:val="24"/>
          <w:szCs w:val="24"/>
          <w:lang w:val="en-US"/>
        </w:rPr>
        <w:t>.</w:t>
      </w:r>
      <w:r w:rsidR="005A2D28">
        <w:rPr>
          <w:sz w:val="24"/>
          <w:szCs w:val="24"/>
          <w:lang w:val="en-US"/>
        </w:rPr>
        <w:t>2</w:t>
      </w:r>
      <w:r w:rsidR="005A2D28" w:rsidRPr="0005661E">
        <w:rPr>
          <w:sz w:val="24"/>
          <w:szCs w:val="24"/>
          <w:lang w:val="en-US"/>
        </w:rPr>
        <w:tab/>
      </w:r>
      <w:r w:rsidR="005A2D28">
        <w:rPr>
          <w:sz w:val="24"/>
          <w:szCs w:val="24"/>
          <w:lang w:val="en-US"/>
        </w:rPr>
        <w:t>Information flows</w:t>
      </w:r>
    </w:p>
    <w:p w14:paraId="5693E551" w14:textId="7C333F2B"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A260FC">
        <w:rPr>
          <w:sz w:val="24"/>
          <w:szCs w:val="24"/>
          <w:lang w:val="en-US"/>
        </w:rPr>
        <w:t>3</w:t>
      </w:r>
      <w:r w:rsidR="005A2D28" w:rsidRPr="0005661E">
        <w:rPr>
          <w:sz w:val="24"/>
          <w:szCs w:val="24"/>
          <w:lang w:val="en-US"/>
        </w:rPr>
        <w:t>.</w:t>
      </w:r>
      <w:r w:rsidR="005A2D28">
        <w:rPr>
          <w:sz w:val="24"/>
          <w:szCs w:val="24"/>
          <w:lang w:val="en-US"/>
        </w:rPr>
        <w:t>2.1</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 </w:t>
      </w:r>
      <w:r w:rsidR="005A2D28">
        <w:rPr>
          <w:sz w:val="24"/>
          <w:szCs w:val="24"/>
          <w:lang w:val="en-US"/>
        </w:rPr>
        <w:t>request</w:t>
      </w:r>
    </w:p>
    <w:p w14:paraId="02D12CEC" w14:textId="2BAE57D6" w:rsidR="005A2D28" w:rsidRDefault="005A2D28" w:rsidP="005A2D28">
      <w:r>
        <w:t>Table </w:t>
      </w:r>
      <w:r w:rsidR="006129F3">
        <w:t>7</w:t>
      </w:r>
      <w:r>
        <w:t>.x.</w:t>
      </w:r>
      <w:r w:rsidR="00662B64">
        <w:t>3</w:t>
      </w:r>
      <w:r>
        <w:t xml:space="preserve">.2.1-1 describes the information flow from the VAL server to the </w:t>
      </w:r>
      <w:proofErr w:type="spellStart"/>
      <w:r w:rsidR="008C2F45">
        <w:t>AIoTApp</w:t>
      </w:r>
      <w:proofErr w:type="spellEnd"/>
      <w:r w:rsidR="008C2F45">
        <w:t xml:space="preserve"> enabler</w:t>
      </w:r>
      <w:r>
        <w:t xml:space="preserve"> </w:t>
      </w:r>
      <w:r w:rsidR="008C2F45">
        <w:t xml:space="preserve">for the support of the </w:t>
      </w:r>
      <w:proofErr w:type="spellStart"/>
      <w:r w:rsidR="008C2F45">
        <w:t>AIoT</w:t>
      </w:r>
      <w:proofErr w:type="spellEnd"/>
      <w:r w:rsidR="008C2F45">
        <w:t xml:space="preserve"> App</w:t>
      </w:r>
      <w:r>
        <w:t xml:space="preserve"> service.</w:t>
      </w:r>
    </w:p>
    <w:p w14:paraId="2DB4FAB4" w14:textId="0E2C4E0F" w:rsidR="005A2D28" w:rsidRDefault="005A2D28" w:rsidP="005A2D28">
      <w:pPr>
        <w:pStyle w:val="TH"/>
      </w:pPr>
      <w:r>
        <w:lastRenderedPageBreak/>
        <w:t>Table </w:t>
      </w:r>
      <w:r w:rsidR="006129F3">
        <w:rPr>
          <w:lang w:eastAsia="zh-CN"/>
        </w:rPr>
        <w:t>7</w:t>
      </w:r>
      <w:r>
        <w:t>.</w:t>
      </w:r>
      <w:r>
        <w:rPr>
          <w:lang w:eastAsia="zh-CN"/>
        </w:rPr>
        <w:t>x.</w:t>
      </w:r>
      <w:r w:rsidR="00662B64">
        <w:rPr>
          <w:lang w:eastAsia="zh-CN"/>
        </w:rPr>
        <w:t>3</w:t>
      </w:r>
      <w:r>
        <w:t xml:space="preserve">.2.1-1: </w:t>
      </w:r>
      <w:proofErr w:type="spellStart"/>
      <w:r w:rsidR="00662B64">
        <w:t>AIoT</w:t>
      </w:r>
      <w:proofErr w:type="spellEnd"/>
      <w:r w:rsidR="00662B64">
        <w:t xml:space="preserve"> App service</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A2D28" w14:paraId="74760213"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1302A23D" w14:textId="77777777" w:rsidR="005A2D28" w:rsidRDefault="005A2D28"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6B648" w14:textId="77777777" w:rsidR="005A2D28" w:rsidRDefault="005A2D28"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5BC3DE" w14:textId="77777777" w:rsidR="005A2D28" w:rsidRDefault="005A2D28" w:rsidP="00FE0F9A">
            <w:pPr>
              <w:pStyle w:val="TAH"/>
            </w:pPr>
            <w:r>
              <w:t>Description</w:t>
            </w:r>
          </w:p>
        </w:tc>
      </w:tr>
      <w:tr w:rsidR="005A2D28" w14:paraId="1BA9F4B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E3A786D" w14:textId="77777777" w:rsidR="005A2D28" w:rsidRDefault="005A2D28" w:rsidP="00FE0F9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42AF298"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A99AF2" w14:textId="77777777" w:rsidR="005A2D28" w:rsidRDefault="005A2D28" w:rsidP="00FE0F9A">
            <w:pPr>
              <w:pStyle w:val="TAL"/>
              <w:rPr>
                <w:lang w:eastAsia="zh-CN"/>
              </w:rPr>
            </w:pPr>
            <w:r>
              <w:rPr>
                <w:lang w:eastAsia="zh-CN"/>
              </w:rPr>
              <w:t>Identity of the VAL server</w:t>
            </w:r>
          </w:p>
        </w:tc>
      </w:tr>
      <w:tr w:rsidR="005A2D28" w14:paraId="3A521E0F"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21D7F78" w14:textId="77777777" w:rsidR="005A2D28" w:rsidRDefault="005A2D28"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0B015E2"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44392C" w14:textId="77777777" w:rsidR="005A2D28" w:rsidRDefault="005A2D28" w:rsidP="00FE0F9A">
            <w:pPr>
              <w:pStyle w:val="TAL"/>
              <w:rPr>
                <w:lang w:eastAsia="zh-CN"/>
              </w:rPr>
            </w:pPr>
            <w:r>
              <w:rPr>
                <w:lang w:eastAsia="zh-CN"/>
              </w:rPr>
              <w:t>Identity of the VAL service</w:t>
            </w:r>
          </w:p>
        </w:tc>
      </w:tr>
      <w:tr w:rsidR="005A2D28" w14:paraId="5CFE082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F9D262A" w14:textId="271EFEAC" w:rsidR="005A2D28" w:rsidRDefault="00EA1FD6" w:rsidP="00FE0F9A">
            <w:pPr>
              <w:pStyle w:val="TAL"/>
              <w:rPr>
                <w:lang w:eastAsia="zh-CN"/>
              </w:rPr>
            </w:pPr>
            <w:proofErr w:type="spellStart"/>
            <w:r>
              <w:rPr>
                <w:lang w:eastAsia="zh-CN"/>
              </w:rPr>
              <w:t>AIoTApp</w:t>
            </w:r>
            <w:proofErr w:type="spellEnd"/>
            <w:r w:rsidR="005A2D28">
              <w:rPr>
                <w:lang w:eastAsia="zh-CN"/>
              </w:rPr>
              <w:t>-S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ACDDAAC"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AC1E9" w14:textId="228EFE4E" w:rsidR="005A2D28" w:rsidRDefault="005A2D28" w:rsidP="00FE0F9A">
            <w:pPr>
              <w:pStyle w:val="TAL"/>
              <w:rPr>
                <w:lang w:eastAsia="zh-CN"/>
              </w:rPr>
            </w:pPr>
            <w:r>
              <w:rPr>
                <w:lang w:eastAsia="zh-CN"/>
              </w:rPr>
              <w:t xml:space="preserve">Address/port and/or URL of the VAL server to receive the </w:t>
            </w:r>
            <w:proofErr w:type="spellStart"/>
            <w:r w:rsidR="00EA1FD6">
              <w:rPr>
                <w:lang w:eastAsia="zh-CN"/>
              </w:rPr>
              <w:t>AIoT</w:t>
            </w:r>
            <w:proofErr w:type="spellEnd"/>
            <w:r w:rsidR="00EA1FD6">
              <w:rPr>
                <w:lang w:eastAsia="zh-CN"/>
              </w:rPr>
              <w:t xml:space="preserve"> data</w:t>
            </w:r>
            <w:r>
              <w:rPr>
                <w:lang w:eastAsia="zh-CN"/>
              </w:rPr>
              <w:t xml:space="preserve"> packets from the </w:t>
            </w:r>
            <w:proofErr w:type="spellStart"/>
            <w:r w:rsidR="00EA1FD6">
              <w:rPr>
                <w:lang w:eastAsia="zh-CN"/>
              </w:rPr>
              <w:t>AIoTApp</w:t>
            </w:r>
            <w:proofErr w:type="spellEnd"/>
            <w:r w:rsidR="00EA1FD6">
              <w:rPr>
                <w:lang w:eastAsia="zh-CN"/>
              </w:rPr>
              <w:t>.</w:t>
            </w:r>
          </w:p>
        </w:tc>
      </w:tr>
      <w:tr w:rsidR="005A2D28" w14:paraId="1B046356" w14:textId="77777777" w:rsidTr="00FE0F9A">
        <w:trPr>
          <w:jc w:val="center"/>
        </w:trPr>
        <w:tc>
          <w:tcPr>
            <w:tcW w:w="2880" w:type="dxa"/>
            <w:tcBorders>
              <w:top w:val="single" w:sz="4" w:space="0" w:color="000000"/>
              <w:left w:val="single" w:sz="4" w:space="0" w:color="000000"/>
              <w:bottom w:val="single" w:sz="4" w:space="0" w:color="000000"/>
              <w:right w:val="nil"/>
            </w:tcBorders>
          </w:tcPr>
          <w:p w14:paraId="188B60FD" w14:textId="5D8F2183" w:rsidR="005A2D28" w:rsidRPr="004A70AB" w:rsidRDefault="00EA1FD6" w:rsidP="00FE0F9A">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57E8640E" w14:textId="77777777" w:rsidR="005A2D28" w:rsidRDefault="00EA1FD6" w:rsidP="00FE0F9A">
            <w:pPr>
              <w:pStyle w:val="TAC"/>
              <w:rPr>
                <w:rFonts w:eastAsia="SimSun"/>
                <w:lang w:eastAsia="zh-CN"/>
              </w:rPr>
            </w:pPr>
            <w:r>
              <w:rPr>
                <w:rFonts w:eastAsia="SimSun"/>
                <w:lang w:eastAsia="zh-CN"/>
              </w:rPr>
              <w:t>M</w:t>
            </w:r>
          </w:p>
          <w:p w14:paraId="361492D1" w14:textId="40E43D00" w:rsidR="00554B5B" w:rsidRDefault="00554B5B" w:rsidP="00FE0F9A">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E512BA6" w14:textId="093A686D" w:rsidR="005A2D28" w:rsidRDefault="00EA1FD6" w:rsidP="00FE0F9A">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w:t>
            </w:r>
            <w:r w:rsidR="005A2D28">
              <w:rPr>
                <w:rFonts w:eastAsia="SimSun"/>
                <w:lang w:eastAsia="zh-CN"/>
              </w:rPr>
              <w:t xml:space="preserve"> (e.g., </w:t>
            </w:r>
            <w:r>
              <w:rPr>
                <w:rFonts w:eastAsia="SimSun"/>
                <w:lang w:eastAsia="zh-CN"/>
              </w:rPr>
              <w:t>AF ID, (external) target area info, etc.</w:t>
            </w:r>
            <w:r w:rsidR="005A2D28">
              <w:rPr>
                <w:rFonts w:eastAsia="SimSun"/>
                <w:lang w:eastAsia="zh-CN"/>
              </w:rPr>
              <w:t>).</w:t>
            </w:r>
          </w:p>
        </w:tc>
      </w:tr>
      <w:tr w:rsidR="005A2D28" w14:paraId="23516317" w14:textId="77777777" w:rsidTr="00FE0F9A">
        <w:trPr>
          <w:jc w:val="center"/>
        </w:trPr>
        <w:tc>
          <w:tcPr>
            <w:tcW w:w="2880" w:type="dxa"/>
            <w:tcBorders>
              <w:top w:val="single" w:sz="4" w:space="0" w:color="000000"/>
              <w:left w:val="single" w:sz="4" w:space="0" w:color="000000"/>
              <w:bottom w:val="single" w:sz="4" w:space="0" w:color="000000"/>
              <w:right w:val="nil"/>
            </w:tcBorders>
          </w:tcPr>
          <w:p w14:paraId="1263A087" w14:textId="3761023C" w:rsidR="005A2D28" w:rsidRDefault="005A2D28" w:rsidP="00FE0F9A">
            <w:pPr>
              <w:pStyle w:val="TAL"/>
              <w:rPr>
                <w:lang w:eastAsia="zh-CN"/>
              </w:rPr>
            </w:pPr>
            <w:r w:rsidRPr="004A70AB">
              <w:rPr>
                <w:lang w:eastAsia="zh-CN"/>
              </w:rPr>
              <w:t xml:space="preserve">DL </w:t>
            </w:r>
            <w:proofErr w:type="spellStart"/>
            <w:r w:rsidR="00007F1A">
              <w:rPr>
                <w:lang w:eastAsia="zh-CN"/>
              </w:rPr>
              <w:t>AIoT</w:t>
            </w:r>
            <w:proofErr w:type="spellEnd"/>
            <w:r w:rsidR="00007F1A">
              <w:rPr>
                <w:lang w:eastAsia="zh-CN"/>
              </w:rPr>
              <w:t xml:space="preserve">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3121D0F" w14:textId="77777777" w:rsidR="005A2D28" w:rsidRPr="00917E42" w:rsidRDefault="005A2D28" w:rsidP="00FE0F9A">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F17CE6" w14:textId="67E11F05" w:rsidR="005A2D28" w:rsidRPr="00917E42" w:rsidRDefault="005A2D28" w:rsidP="00FE0F9A">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sidR="00007F1A">
              <w:rPr>
                <w:rFonts w:eastAsia="SimSun"/>
                <w:lang w:eastAsia="zh-CN"/>
              </w:rPr>
              <w:t>AIoT</w:t>
            </w:r>
            <w:proofErr w:type="spellEnd"/>
            <w:r w:rsidR="00007F1A">
              <w:rPr>
                <w:rFonts w:eastAsia="SimSun"/>
                <w:lang w:eastAsia="zh-CN"/>
              </w:rPr>
              <w:t xml:space="preserve"> </w:t>
            </w:r>
            <w:r w:rsidRPr="004A70AB">
              <w:rPr>
                <w:rFonts w:eastAsia="SimSun"/>
                <w:lang w:eastAsia="zh-CN"/>
              </w:rPr>
              <w:t xml:space="preserve">delivery </w:t>
            </w:r>
            <w:r>
              <w:rPr>
                <w:rFonts w:eastAsia="SimSun"/>
                <w:lang w:eastAsia="zh-CN"/>
              </w:rPr>
              <w:t>status notification</w:t>
            </w:r>
          </w:p>
        </w:tc>
      </w:tr>
      <w:tr w:rsidR="00554B5B" w14:paraId="07EAB30B" w14:textId="77777777" w:rsidTr="0009424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489A4D" w14:textId="77777777" w:rsidR="00554B5B" w:rsidRDefault="00554B5B" w:rsidP="00FE0F9A">
            <w:pPr>
              <w:pStyle w:val="TAL"/>
              <w:rPr>
                <w:rFonts w:eastAsia="SimSun"/>
                <w:lang w:eastAsia="zh-CN"/>
              </w:rPr>
            </w:pPr>
            <w:r>
              <w:rPr>
                <w:rFonts w:eastAsia="SimSun"/>
                <w:lang w:eastAsia="zh-CN"/>
              </w:rPr>
              <w:t xml:space="preserve">NOTE 1: The </w:t>
            </w:r>
            <w:proofErr w:type="spellStart"/>
            <w:r>
              <w:rPr>
                <w:rFonts w:eastAsia="SimSun"/>
                <w:lang w:eastAsia="zh-CN"/>
              </w:rPr>
              <w:t>AIoT</w:t>
            </w:r>
            <w:proofErr w:type="spellEnd"/>
            <w:r>
              <w:rPr>
                <w:rFonts w:eastAsia="SimSun"/>
                <w:lang w:eastAsia="zh-CN"/>
              </w:rPr>
              <w:t xml:space="preserve"> service parameters are specified in the 3GPP TS 23.369 [3].</w:t>
            </w:r>
          </w:p>
          <w:p w14:paraId="20A8D471" w14:textId="48B0A66A" w:rsidR="00554B5B" w:rsidRDefault="00554B5B" w:rsidP="00FE0F9A">
            <w:pPr>
              <w:pStyle w:val="TAL"/>
              <w:rPr>
                <w:rFonts w:eastAsia="SimSun"/>
                <w:lang w:eastAsia="zh-CN"/>
              </w:rPr>
            </w:pPr>
          </w:p>
        </w:tc>
      </w:tr>
    </w:tbl>
    <w:p w14:paraId="0453338A" w14:textId="77777777" w:rsidR="005A2D28" w:rsidRPr="00EC5F86" w:rsidRDefault="005A2D28" w:rsidP="005A2D28"/>
    <w:p w14:paraId="06ECE1DE" w14:textId="2EBBAB5A"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662B64">
        <w:rPr>
          <w:sz w:val="24"/>
          <w:szCs w:val="24"/>
          <w:lang w:val="en-US"/>
        </w:rPr>
        <w:t>3</w:t>
      </w:r>
      <w:r w:rsidR="005A2D28" w:rsidRPr="0005661E">
        <w:rPr>
          <w:sz w:val="24"/>
          <w:szCs w:val="24"/>
          <w:lang w:val="en-US"/>
        </w:rPr>
        <w:t>.</w:t>
      </w:r>
      <w:r w:rsidR="005A2D28">
        <w:rPr>
          <w:sz w:val="24"/>
          <w:szCs w:val="24"/>
          <w:lang w:val="en-US"/>
        </w:rPr>
        <w:t>2.2</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w:t>
      </w:r>
      <w:r w:rsidR="005A2D28">
        <w:rPr>
          <w:sz w:val="24"/>
          <w:szCs w:val="24"/>
          <w:lang w:val="en-US"/>
        </w:rPr>
        <w:t xml:space="preserve"> response</w:t>
      </w:r>
    </w:p>
    <w:p w14:paraId="48A1C5FC" w14:textId="2D4D0BAD" w:rsidR="005A2D28" w:rsidRDefault="005A2D28" w:rsidP="005A2D28">
      <w:r>
        <w:t>Table 5.x.</w:t>
      </w:r>
      <w:r w:rsidR="00662B64">
        <w:t>3</w:t>
      </w:r>
      <w:r>
        <w:t xml:space="preserve">.2.2-1 describes the information flow from the </w:t>
      </w:r>
      <w:proofErr w:type="spellStart"/>
      <w:r w:rsidR="008C2F45">
        <w:t>AIoTApp</w:t>
      </w:r>
      <w:proofErr w:type="spellEnd"/>
      <w:r w:rsidR="008C2F45">
        <w:t xml:space="preserve"> enabler</w:t>
      </w:r>
      <w:r>
        <w:t xml:space="preserve"> to the VAL server to respond to the </w:t>
      </w:r>
      <w:proofErr w:type="spellStart"/>
      <w:r w:rsidR="008C2F45">
        <w:t>AIoT</w:t>
      </w:r>
      <w:proofErr w:type="spellEnd"/>
      <w:r w:rsidR="008C2F45">
        <w:t xml:space="preserve"> App</w:t>
      </w:r>
      <w:r>
        <w:t xml:space="preserve"> service</w:t>
      </w:r>
      <w:r w:rsidR="00E26B31">
        <w:t xml:space="preserve"> request</w:t>
      </w:r>
      <w:r>
        <w:t>.</w:t>
      </w:r>
    </w:p>
    <w:p w14:paraId="01352134" w14:textId="2BD8EAF1" w:rsidR="005A2D28" w:rsidRDefault="005A2D28" w:rsidP="005A2D28">
      <w:pPr>
        <w:pStyle w:val="TH"/>
      </w:pPr>
      <w:r>
        <w:t>Table </w:t>
      </w:r>
      <w:r w:rsidR="006129F3">
        <w:rPr>
          <w:lang w:eastAsia="zh-CN"/>
        </w:rPr>
        <w:t>7</w:t>
      </w:r>
      <w:r>
        <w:t>.</w:t>
      </w:r>
      <w:r>
        <w:rPr>
          <w:lang w:eastAsia="zh-CN"/>
        </w:rPr>
        <w:t>x.</w:t>
      </w:r>
      <w:r w:rsidR="00662B64">
        <w:rPr>
          <w:lang w:eastAsia="zh-CN"/>
        </w:rPr>
        <w:t>3</w:t>
      </w:r>
      <w:r>
        <w:t xml:space="preserve">.2.2-1: </w:t>
      </w:r>
      <w:proofErr w:type="spellStart"/>
      <w:r w:rsidR="00662B64">
        <w:t>AIoT</w:t>
      </w:r>
      <w:proofErr w:type="spellEnd"/>
      <w:r w:rsidR="00662B64">
        <w:t xml:space="preserve"> App service</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A2D28" w14:paraId="3B727D89"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E477465" w14:textId="77777777" w:rsidR="005A2D28" w:rsidRDefault="005A2D28"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64942D9" w14:textId="77777777" w:rsidR="005A2D28" w:rsidRDefault="005A2D28"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966377" w14:textId="77777777" w:rsidR="005A2D28" w:rsidRDefault="005A2D28" w:rsidP="00FE0F9A">
            <w:pPr>
              <w:pStyle w:val="TAH"/>
            </w:pPr>
            <w:r>
              <w:t>Description</w:t>
            </w:r>
          </w:p>
        </w:tc>
      </w:tr>
      <w:tr w:rsidR="005A2D28" w14:paraId="4317FEC4"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246B82D" w14:textId="77777777" w:rsidR="005A2D28" w:rsidRDefault="005A2D28" w:rsidP="00FE0F9A">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E147428"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B90C41" w14:textId="77777777" w:rsidR="005A2D28" w:rsidRDefault="005A2D28" w:rsidP="00FE0F9A">
            <w:pPr>
              <w:pStyle w:val="TAL"/>
              <w:rPr>
                <w:lang w:eastAsia="zh-CN"/>
              </w:rPr>
            </w:pPr>
            <w:r>
              <w:rPr>
                <w:lang w:eastAsia="zh-CN"/>
              </w:rPr>
              <w:t>Success or failure.</w:t>
            </w:r>
          </w:p>
        </w:tc>
      </w:tr>
      <w:tr w:rsidR="005A2D28" w14:paraId="7B34C51E"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A95874A" w14:textId="1D79E36B" w:rsidR="005A2D28" w:rsidRDefault="001218C1" w:rsidP="00FE0F9A">
            <w:pPr>
              <w:pStyle w:val="TAL"/>
              <w:rPr>
                <w:lang w:eastAsia="zh-CN"/>
              </w:rPr>
            </w:pPr>
            <w:proofErr w:type="spellStart"/>
            <w:r>
              <w:rPr>
                <w:lang w:eastAsia="zh-CN"/>
              </w:rPr>
              <w:t>AIoTApp</w:t>
            </w:r>
            <w:proofErr w:type="spellEnd"/>
            <w:r w:rsidR="005A2D28">
              <w:rPr>
                <w:lang w:eastAsia="zh-CN"/>
              </w:rPr>
              <w:t xml:space="preserve">-S information Data transmission connection information </w:t>
            </w:r>
          </w:p>
        </w:tc>
        <w:tc>
          <w:tcPr>
            <w:tcW w:w="1440" w:type="dxa"/>
            <w:tcBorders>
              <w:top w:val="single" w:sz="4" w:space="0" w:color="000000"/>
              <w:left w:val="single" w:sz="4" w:space="0" w:color="000000"/>
              <w:bottom w:val="single" w:sz="4" w:space="0" w:color="000000"/>
              <w:right w:val="nil"/>
            </w:tcBorders>
            <w:hideMark/>
          </w:tcPr>
          <w:p w14:paraId="2573CC72"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76EB7B" w14:textId="166F4B6C" w:rsidR="005A2D28" w:rsidRDefault="005A2D28" w:rsidP="00FE0F9A">
            <w:pPr>
              <w:pStyle w:val="TAL"/>
              <w:rPr>
                <w:lang w:eastAsia="zh-CN"/>
              </w:rPr>
            </w:pPr>
            <w:r>
              <w:rPr>
                <w:lang w:eastAsia="zh-CN"/>
              </w:rPr>
              <w:t xml:space="preserve">Address/port and/or URL of the </w:t>
            </w:r>
            <w:proofErr w:type="spellStart"/>
            <w:r w:rsidR="001218C1">
              <w:rPr>
                <w:lang w:eastAsia="zh-CN"/>
              </w:rPr>
              <w:t>AIoTApp</w:t>
            </w:r>
            <w:proofErr w:type="spellEnd"/>
            <w:r w:rsidR="001218C1">
              <w:rPr>
                <w:lang w:eastAsia="zh-CN"/>
              </w:rPr>
              <w:t xml:space="preserve"> enabler</w:t>
            </w:r>
            <w:r>
              <w:rPr>
                <w:lang w:eastAsia="zh-CN"/>
              </w:rPr>
              <w:t xml:space="preserve"> to receive the </w:t>
            </w:r>
            <w:proofErr w:type="spellStart"/>
            <w:r w:rsidR="001218C1">
              <w:rPr>
                <w:lang w:eastAsia="zh-CN"/>
              </w:rPr>
              <w:t>AIoT</w:t>
            </w:r>
            <w:proofErr w:type="spellEnd"/>
            <w:r w:rsidR="001218C1">
              <w:rPr>
                <w:lang w:eastAsia="zh-CN"/>
              </w:rPr>
              <w:t xml:space="preserve"> data </w:t>
            </w:r>
            <w:r>
              <w:rPr>
                <w:lang w:eastAsia="zh-CN"/>
              </w:rPr>
              <w:t xml:space="preserve">packets from the VAL server </w:t>
            </w:r>
            <w:r w:rsidR="001218C1">
              <w:rPr>
                <w:lang w:eastAsia="zh-CN"/>
              </w:rPr>
              <w:t>to be delivered to 5GC.</w:t>
            </w:r>
          </w:p>
        </w:tc>
      </w:tr>
      <w:tr w:rsidR="005A2D28" w14:paraId="51EAB5BD"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27AFE45" w14:textId="77777777" w:rsidR="005A2D28" w:rsidRDefault="005A2D28" w:rsidP="00FE0F9A">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337965F9" w14:textId="77777777" w:rsidR="005A2D28" w:rsidRDefault="005A2D28" w:rsidP="00FE0F9A">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349D12E" w14:textId="6020A0A9" w:rsidR="005A2D28" w:rsidRDefault="005A2D28" w:rsidP="00FE0F9A">
            <w:pPr>
              <w:pStyle w:val="TAL"/>
              <w:rPr>
                <w:lang w:eastAsia="zh-CN"/>
              </w:rPr>
            </w:pPr>
            <w:r>
              <w:rPr>
                <w:lang w:eastAsia="zh-CN"/>
              </w:rPr>
              <w:t xml:space="preserve">Indicates the reason for the failure, e.g., </w:t>
            </w:r>
            <w:r w:rsidR="001218C1">
              <w:rPr>
                <w:lang w:eastAsia="zh-CN"/>
              </w:rPr>
              <w:t>AF ID n</w:t>
            </w:r>
            <w:r>
              <w:rPr>
                <w:lang w:eastAsia="zh-CN"/>
              </w:rPr>
              <w:t>ot support</w:t>
            </w:r>
            <w:r w:rsidR="001218C1">
              <w:rPr>
                <w:lang w:eastAsia="zh-CN"/>
              </w:rPr>
              <w:t>ed</w:t>
            </w:r>
            <w:r w:rsidR="00007F1A">
              <w:rPr>
                <w:lang w:eastAsia="zh-CN"/>
              </w:rPr>
              <w:t>, Target Area not allowed</w:t>
            </w:r>
            <w:r>
              <w:rPr>
                <w:lang w:eastAsia="zh-CN"/>
              </w:rPr>
              <w:t>.</w:t>
            </w:r>
          </w:p>
        </w:tc>
      </w:tr>
      <w:tr w:rsidR="005A2D28" w14:paraId="3C5798B6"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4B004F" w14:textId="77777777" w:rsidR="005A2D28" w:rsidRDefault="005A2D28" w:rsidP="00FE0F9A">
            <w:pPr>
              <w:pStyle w:val="TAN"/>
              <w:rPr>
                <w:lang w:eastAsia="zh-CN"/>
              </w:rPr>
            </w:pPr>
            <w:bookmarkStart w:id="57" w:name="OLE_LINK1"/>
            <w:bookmarkStart w:id="58" w:name="OLE_LINK2"/>
            <w:r>
              <w:rPr>
                <w:lang w:eastAsia="zh-CN"/>
              </w:rPr>
              <w:t>NOTE:</w:t>
            </w:r>
            <w:r>
              <w:rPr>
                <w:lang w:eastAsia="zh-CN"/>
              </w:rPr>
              <w:tab/>
              <w:t>The IE is only present if the Result is failure.</w:t>
            </w:r>
          </w:p>
        </w:tc>
      </w:tr>
      <w:bookmarkEnd w:id="57"/>
      <w:bookmarkEnd w:id="58"/>
    </w:tbl>
    <w:p w14:paraId="078A58EF" w14:textId="77777777" w:rsidR="005A2D28" w:rsidRDefault="005A2D28" w:rsidP="005A2D28"/>
    <w:p w14:paraId="618281FE" w14:textId="6473F31B" w:rsidR="005A2D28" w:rsidRDefault="006129F3" w:rsidP="005A2D28">
      <w:pPr>
        <w:pStyle w:val="Heading3"/>
        <w:rPr>
          <w:sz w:val="24"/>
          <w:szCs w:val="24"/>
          <w:lang w:val="en-US"/>
        </w:rPr>
      </w:pPr>
      <w:r>
        <w:rPr>
          <w:sz w:val="24"/>
          <w:szCs w:val="24"/>
          <w:lang w:val="en-US"/>
        </w:rPr>
        <w:t>7</w:t>
      </w:r>
      <w:r w:rsidR="005A2D28" w:rsidRPr="0005661E">
        <w:rPr>
          <w:sz w:val="24"/>
          <w:szCs w:val="24"/>
          <w:lang w:val="en-US"/>
        </w:rPr>
        <w:t>.x.</w:t>
      </w:r>
      <w:r w:rsidR="00662B64">
        <w:rPr>
          <w:sz w:val="24"/>
          <w:szCs w:val="24"/>
          <w:lang w:val="en-US"/>
        </w:rPr>
        <w:t>3</w:t>
      </w:r>
      <w:r w:rsidR="005A2D28" w:rsidRPr="0005661E">
        <w:rPr>
          <w:sz w:val="24"/>
          <w:szCs w:val="24"/>
          <w:lang w:val="en-US"/>
        </w:rPr>
        <w:t>.</w:t>
      </w:r>
      <w:r w:rsidR="005A2D28">
        <w:rPr>
          <w:sz w:val="24"/>
          <w:szCs w:val="24"/>
          <w:lang w:val="en-US"/>
        </w:rPr>
        <w:t>2.3</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w:t>
      </w:r>
      <w:r w:rsidR="005A2D28">
        <w:rPr>
          <w:sz w:val="24"/>
          <w:szCs w:val="24"/>
          <w:lang w:val="en-US"/>
        </w:rPr>
        <w:t xml:space="preserve"> notification</w:t>
      </w:r>
    </w:p>
    <w:p w14:paraId="66C1DDD0" w14:textId="61268AB3" w:rsidR="005A2D28" w:rsidRDefault="005A2D28" w:rsidP="005A2D28">
      <w:r>
        <w:t>Table 5.x.</w:t>
      </w:r>
      <w:r w:rsidR="00662B64">
        <w:t>3</w:t>
      </w:r>
      <w:r>
        <w:t xml:space="preserve">.2.3-1 describes the information flow from the </w:t>
      </w:r>
      <w:proofErr w:type="spellStart"/>
      <w:r w:rsidR="008C2F45">
        <w:t>AIoTApp</w:t>
      </w:r>
      <w:proofErr w:type="spellEnd"/>
      <w:r w:rsidR="008C2F45">
        <w:t xml:space="preserve"> enabler</w:t>
      </w:r>
      <w:r>
        <w:t xml:space="preserve"> to the VAL server to notify the events related to the </w:t>
      </w:r>
      <w:proofErr w:type="spellStart"/>
      <w:r w:rsidR="008C2F45">
        <w:t>AIoT</w:t>
      </w:r>
      <w:proofErr w:type="spellEnd"/>
      <w:r w:rsidR="008C2F45">
        <w:t xml:space="preserve"> App</w:t>
      </w:r>
      <w:r>
        <w:t xml:space="preserve"> service.</w:t>
      </w:r>
    </w:p>
    <w:p w14:paraId="36676E06" w14:textId="3E2CAF20" w:rsidR="005A2D28" w:rsidRDefault="005A2D28" w:rsidP="005A2D28">
      <w:pPr>
        <w:pStyle w:val="TH"/>
      </w:pPr>
      <w:r>
        <w:t>Table </w:t>
      </w:r>
      <w:r w:rsidR="006129F3">
        <w:t>7</w:t>
      </w:r>
      <w:r>
        <w:t>.</w:t>
      </w:r>
      <w:r>
        <w:rPr>
          <w:lang w:eastAsia="zh-CN"/>
        </w:rPr>
        <w:t>x.</w:t>
      </w:r>
      <w:r w:rsidR="00662B64">
        <w:rPr>
          <w:lang w:eastAsia="zh-CN"/>
        </w:rPr>
        <w:t>3</w:t>
      </w:r>
      <w:r>
        <w:t xml:space="preserve">.2.3-1: </w:t>
      </w:r>
      <w:proofErr w:type="spellStart"/>
      <w:r w:rsidR="00662B64">
        <w:t>AIoT</w:t>
      </w:r>
      <w:proofErr w:type="spellEnd"/>
      <w:r w:rsidR="00662B64">
        <w:t xml:space="preserve"> App service</w:t>
      </w:r>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A2D28" w14:paraId="30B9C781"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8F4A084" w14:textId="77777777" w:rsidR="005A2D28" w:rsidRDefault="005A2D28" w:rsidP="00FE0F9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BBEB49B" w14:textId="77777777" w:rsidR="005A2D28" w:rsidRDefault="005A2D28" w:rsidP="00FE0F9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23712D" w14:textId="77777777" w:rsidR="005A2D28" w:rsidRDefault="005A2D28" w:rsidP="00FE0F9A">
            <w:pPr>
              <w:keepNext/>
              <w:keepLines/>
              <w:spacing w:after="0"/>
              <w:jc w:val="center"/>
              <w:rPr>
                <w:rFonts w:ascii="Arial" w:hAnsi="Arial"/>
                <w:b/>
                <w:sz w:val="18"/>
              </w:rPr>
            </w:pPr>
            <w:r>
              <w:rPr>
                <w:rFonts w:ascii="Arial" w:hAnsi="Arial"/>
                <w:b/>
                <w:sz w:val="18"/>
              </w:rPr>
              <w:t>Description</w:t>
            </w:r>
          </w:p>
        </w:tc>
      </w:tr>
      <w:tr w:rsidR="005A2D28" w14:paraId="52BDACF6"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22778F4" w14:textId="77777777" w:rsidR="005A2D28" w:rsidRDefault="005A2D28" w:rsidP="00FE0F9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1F58015C" w14:textId="77777777" w:rsidR="005A2D28" w:rsidRDefault="005A2D28" w:rsidP="00FE0F9A">
            <w:pPr>
              <w:pStyle w:val="TAC"/>
              <w:rPr>
                <w:lang w:eastAsia="zh-CN"/>
              </w:rPr>
            </w:pPr>
            <w:r>
              <w:rPr>
                <w:lang w:eastAsia="zh-CN"/>
              </w:rPr>
              <w:t>O</w:t>
            </w:r>
          </w:p>
          <w:p w14:paraId="0E38DC4C" w14:textId="77777777" w:rsidR="005A2D28" w:rsidRDefault="005A2D28"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6681A17" w14:textId="2CC66755" w:rsidR="005A2D28" w:rsidRDefault="005A2D28" w:rsidP="00FE0F9A">
            <w:pPr>
              <w:pStyle w:val="TAL"/>
              <w:rPr>
                <w:lang w:eastAsia="zh-CN"/>
              </w:rPr>
            </w:pPr>
            <w:r>
              <w:rPr>
                <w:lang w:eastAsia="zh-CN"/>
              </w:rPr>
              <w:t xml:space="preserve">Identifies event </w:t>
            </w:r>
            <w:r w:rsidR="00EA7D4C">
              <w:rPr>
                <w:lang w:eastAsia="zh-CN"/>
              </w:rPr>
              <w:t xml:space="preserve">of the </w:t>
            </w:r>
            <w:proofErr w:type="spellStart"/>
            <w:r w:rsidR="00383A1C">
              <w:rPr>
                <w:lang w:eastAsia="zh-CN"/>
              </w:rPr>
              <w:t>AIoTApp</w:t>
            </w:r>
            <w:proofErr w:type="spellEnd"/>
            <w:r w:rsidR="00383A1C">
              <w:rPr>
                <w:lang w:eastAsia="zh-CN"/>
              </w:rPr>
              <w:t xml:space="preserve"> enabler interaction</w:t>
            </w:r>
            <w:r>
              <w:rPr>
                <w:lang w:eastAsia="zh-CN"/>
              </w:rPr>
              <w:t xml:space="preserve"> status</w:t>
            </w:r>
            <w:r w:rsidR="00383A1C">
              <w:rPr>
                <w:lang w:eastAsia="zh-CN"/>
              </w:rPr>
              <w:t xml:space="preserve"> with 5GC</w:t>
            </w:r>
            <w:r>
              <w:rPr>
                <w:lang w:eastAsia="zh-CN"/>
              </w:rPr>
              <w:t xml:space="preserve"> </w:t>
            </w:r>
            <w:r w:rsidRPr="004A70AB">
              <w:rPr>
                <w:lang w:eastAsia="zh-CN"/>
              </w:rPr>
              <w:t>for</w:t>
            </w:r>
            <w:r w:rsidR="00383A1C">
              <w:rPr>
                <w:lang w:eastAsia="zh-CN"/>
              </w:rPr>
              <w:t xml:space="preserve"> </w:t>
            </w:r>
            <w:proofErr w:type="spellStart"/>
            <w:r w:rsidR="00383A1C">
              <w:rPr>
                <w:lang w:eastAsia="zh-CN"/>
              </w:rPr>
              <w:t>AIoT</w:t>
            </w:r>
            <w:proofErr w:type="spellEnd"/>
            <w:r w:rsidR="00383A1C">
              <w:rPr>
                <w:lang w:eastAsia="zh-CN"/>
              </w:rPr>
              <w:t xml:space="preserve"> App services,</w:t>
            </w:r>
            <w:r w:rsidRPr="004A70AB">
              <w:rPr>
                <w:lang w:eastAsia="zh-CN"/>
              </w:rPr>
              <w:t xml:space="preserve"> </w:t>
            </w:r>
            <w:r>
              <w:rPr>
                <w:lang w:eastAsia="zh-CN"/>
              </w:rPr>
              <w:t xml:space="preserve">e.g., </w:t>
            </w:r>
            <w:r w:rsidR="00383A1C">
              <w:rPr>
                <w:lang w:eastAsia="zh-CN"/>
              </w:rPr>
              <w:t xml:space="preserve">enriched processing results, no collected </w:t>
            </w:r>
            <w:proofErr w:type="spellStart"/>
            <w:r w:rsidR="00383A1C">
              <w:rPr>
                <w:lang w:eastAsia="zh-CN"/>
              </w:rPr>
              <w:t>AIoT</w:t>
            </w:r>
            <w:proofErr w:type="spellEnd"/>
            <w:r w:rsidR="00383A1C">
              <w:rPr>
                <w:lang w:eastAsia="zh-CN"/>
              </w:rPr>
              <w:t xml:space="preserve"> device info., etc.</w:t>
            </w:r>
          </w:p>
        </w:tc>
      </w:tr>
      <w:tr w:rsidR="005A2D28" w14:paraId="59C51C8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ACDA4D0" w14:textId="77777777" w:rsidR="005A2D28" w:rsidRDefault="005A2D28"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E38979A"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1CD931" w14:textId="77777777" w:rsidR="005A2D28" w:rsidRDefault="005A2D28" w:rsidP="00FE0F9A">
            <w:pPr>
              <w:pStyle w:val="TAL"/>
              <w:rPr>
                <w:lang w:eastAsia="zh-CN"/>
              </w:rPr>
            </w:pPr>
            <w:r>
              <w:rPr>
                <w:lang w:eastAsia="zh-CN"/>
              </w:rPr>
              <w:t>Identity of the VAL service.</w:t>
            </w:r>
          </w:p>
        </w:tc>
      </w:tr>
      <w:tr w:rsidR="005A2D28" w14:paraId="54064567" w14:textId="77777777" w:rsidTr="00FE0F9A">
        <w:trPr>
          <w:jc w:val="center"/>
        </w:trPr>
        <w:tc>
          <w:tcPr>
            <w:tcW w:w="2880" w:type="dxa"/>
            <w:tcBorders>
              <w:top w:val="single" w:sz="4" w:space="0" w:color="000000"/>
              <w:left w:val="single" w:sz="4" w:space="0" w:color="000000"/>
              <w:bottom w:val="single" w:sz="4" w:space="0" w:color="000000"/>
              <w:right w:val="nil"/>
            </w:tcBorders>
          </w:tcPr>
          <w:p w14:paraId="79E3ED7C" w14:textId="42675013" w:rsidR="005A2D28" w:rsidRDefault="005A2D28" w:rsidP="00FE0F9A">
            <w:pPr>
              <w:pStyle w:val="TAL"/>
              <w:rPr>
                <w:lang w:eastAsia="zh-CN"/>
              </w:rPr>
            </w:pPr>
            <w:bookmarkStart w:id="59" w:name="OLE_LINK3"/>
            <w:bookmarkStart w:id="60" w:name="OLE_LINK4"/>
            <w:r>
              <w:rPr>
                <w:rFonts w:hint="eastAsia"/>
                <w:lang w:eastAsia="zh-CN"/>
              </w:rPr>
              <w:t>D</w:t>
            </w:r>
            <w:r>
              <w:rPr>
                <w:lang w:eastAsia="zh-CN"/>
              </w:rPr>
              <w:t xml:space="preserve">L </w:t>
            </w:r>
            <w:proofErr w:type="spellStart"/>
            <w:r w:rsidR="00007F1A">
              <w:rPr>
                <w:lang w:eastAsia="zh-CN"/>
              </w:rPr>
              <w:t>AIoT</w:t>
            </w:r>
            <w:proofErr w:type="spellEnd"/>
            <w:r w:rsidR="00007F1A">
              <w:rPr>
                <w:lang w:eastAsia="zh-CN"/>
              </w:rPr>
              <w:t xml:space="preserve"> </w:t>
            </w:r>
            <w:r>
              <w:rPr>
                <w:lang w:eastAsia="zh-CN"/>
              </w:rPr>
              <w:t>data delivery</w:t>
            </w:r>
            <w:bookmarkEnd w:id="59"/>
            <w:bookmarkEnd w:id="60"/>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381A9FB7" w14:textId="77777777" w:rsidR="005A2D28" w:rsidRDefault="005A2D28" w:rsidP="00FE0F9A">
            <w:pPr>
              <w:pStyle w:val="TAC"/>
              <w:rPr>
                <w:lang w:eastAsia="zh-CN"/>
              </w:rPr>
            </w:pPr>
            <w:r>
              <w:rPr>
                <w:rFonts w:hint="eastAsia"/>
                <w:lang w:eastAsia="zh-CN"/>
              </w:rPr>
              <w:t>O</w:t>
            </w:r>
          </w:p>
          <w:p w14:paraId="706DF815" w14:textId="77777777" w:rsidR="005A2D28" w:rsidRDefault="005A2D28"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5D33E35" w14:textId="7DADF1EB" w:rsidR="005A2D28" w:rsidRDefault="005A2D28" w:rsidP="00FE0F9A">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sidR="00383A1C">
              <w:rPr>
                <w:lang w:eastAsia="zh-CN"/>
              </w:rPr>
              <w:t>AIoT</w:t>
            </w:r>
            <w:proofErr w:type="spellEnd"/>
            <w:r w:rsidR="00383A1C">
              <w:rPr>
                <w:lang w:eastAsia="zh-CN"/>
              </w:rPr>
              <w:t xml:space="preserve"> App service</w:t>
            </w:r>
          </w:p>
        </w:tc>
      </w:tr>
      <w:tr w:rsidR="005A2D28" w14:paraId="5B2BFC0E" w14:textId="77777777" w:rsidTr="00FE0F9A">
        <w:trPr>
          <w:jc w:val="center"/>
        </w:trPr>
        <w:tc>
          <w:tcPr>
            <w:tcW w:w="2880" w:type="dxa"/>
            <w:tcBorders>
              <w:top w:val="single" w:sz="4" w:space="0" w:color="000000"/>
              <w:left w:val="single" w:sz="4" w:space="0" w:color="000000"/>
              <w:bottom w:val="single" w:sz="4" w:space="0" w:color="000000"/>
              <w:right w:val="nil"/>
            </w:tcBorders>
          </w:tcPr>
          <w:p w14:paraId="62C1E2D1" w14:textId="0DFF4DC1" w:rsidR="005A2D28" w:rsidRDefault="005A2D28" w:rsidP="00FE0F9A">
            <w:pPr>
              <w:pStyle w:val="TAL"/>
              <w:rPr>
                <w:lang w:eastAsia="zh-CN"/>
              </w:rPr>
            </w:pPr>
            <w:r>
              <w:rPr>
                <w:lang w:eastAsia="zh-CN"/>
              </w:rPr>
              <w:t xml:space="preserve">&gt; </w:t>
            </w:r>
            <w:r w:rsidR="00383A1C">
              <w:rPr>
                <w:lang w:eastAsia="zh-CN"/>
              </w:rPr>
              <w:t xml:space="preserve">Collected </w:t>
            </w:r>
            <w:proofErr w:type="spellStart"/>
            <w:r w:rsidR="00383A1C">
              <w:rPr>
                <w:lang w:eastAsia="zh-CN"/>
              </w:rPr>
              <w:t>AIoT</w:t>
            </w:r>
            <w:proofErr w:type="spellEnd"/>
            <w:r w:rsidR="00383A1C">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43275B7E" w14:textId="77777777" w:rsidR="005A2D28" w:rsidRDefault="005A2D28"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EDDC5F" w14:textId="3A4D166B" w:rsidR="005A2D28" w:rsidRDefault="005A2D28" w:rsidP="00FE0F9A">
            <w:pPr>
              <w:pStyle w:val="TAL"/>
              <w:rPr>
                <w:lang w:eastAsia="zh-CN"/>
              </w:rPr>
            </w:pPr>
            <w:r>
              <w:rPr>
                <w:lang w:eastAsia="zh-CN"/>
              </w:rPr>
              <w:t xml:space="preserve">Indicates </w:t>
            </w:r>
            <w:r w:rsidR="00383A1C">
              <w:rPr>
                <w:lang w:eastAsia="zh-CN"/>
              </w:rPr>
              <w:t xml:space="preserve">the collected </w:t>
            </w:r>
            <w:r w:rsidR="00EA7D4C">
              <w:rPr>
                <w:lang w:eastAsia="zh-CN"/>
              </w:rPr>
              <w:t xml:space="preserve">raw </w:t>
            </w:r>
            <w:proofErr w:type="spellStart"/>
            <w:r w:rsidR="00383A1C">
              <w:rPr>
                <w:lang w:eastAsia="zh-CN"/>
              </w:rPr>
              <w:t>AIoT</w:t>
            </w:r>
            <w:proofErr w:type="spellEnd"/>
            <w:r w:rsidR="00383A1C">
              <w:rPr>
                <w:lang w:eastAsia="zh-CN"/>
              </w:rPr>
              <w:t xml:space="preserve"> device information.</w:t>
            </w:r>
          </w:p>
        </w:tc>
      </w:tr>
      <w:tr w:rsidR="005A2D28" w14:paraId="7FADC52D" w14:textId="77777777" w:rsidTr="00FE0F9A">
        <w:trPr>
          <w:jc w:val="center"/>
        </w:trPr>
        <w:tc>
          <w:tcPr>
            <w:tcW w:w="2880" w:type="dxa"/>
            <w:tcBorders>
              <w:top w:val="single" w:sz="4" w:space="0" w:color="000000"/>
              <w:left w:val="single" w:sz="4" w:space="0" w:color="000000"/>
              <w:bottom w:val="single" w:sz="4" w:space="0" w:color="000000"/>
              <w:right w:val="nil"/>
            </w:tcBorders>
          </w:tcPr>
          <w:p w14:paraId="4171933B" w14:textId="300A264C" w:rsidR="005A2D28" w:rsidRDefault="005A2D28" w:rsidP="00FE0F9A">
            <w:pPr>
              <w:pStyle w:val="TAL"/>
              <w:rPr>
                <w:lang w:eastAsia="zh-CN"/>
              </w:rPr>
            </w:pPr>
            <w:r>
              <w:rPr>
                <w:lang w:eastAsia="zh-CN"/>
              </w:rPr>
              <w:t xml:space="preserve">&gt; </w:t>
            </w:r>
            <w:r w:rsidR="00383A1C">
              <w:rPr>
                <w:lang w:eastAsia="zh-CN"/>
              </w:rPr>
              <w:t xml:space="preserve">Enrich-processed </w:t>
            </w:r>
            <w:proofErr w:type="spellStart"/>
            <w:r w:rsidR="00383A1C">
              <w:rPr>
                <w:lang w:eastAsia="zh-CN"/>
              </w:rPr>
              <w:t>AIoT</w:t>
            </w:r>
            <w:proofErr w:type="spellEnd"/>
            <w:r w:rsidR="00383A1C">
              <w:rPr>
                <w:lang w:eastAsia="zh-CN"/>
              </w:rPr>
              <w:t xml:space="preserve"> info.</w:t>
            </w:r>
          </w:p>
        </w:tc>
        <w:tc>
          <w:tcPr>
            <w:tcW w:w="1440" w:type="dxa"/>
            <w:tcBorders>
              <w:top w:val="single" w:sz="4" w:space="0" w:color="000000"/>
              <w:left w:val="single" w:sz="4" w:space="0" w:color="000000"/>
              <w:bottom w:val="single" w:sz="4" w:space="0" w:color="000000"/>
              <w:right w:val="nil"/>
            </w:tcBorders>
          </w:tcPr>
          <w:p w14:paraId="3D2A18B9" w14:textId="77777777" w:rsidR="005A2D28" w:rsidRDefault="005A2D28"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3034654" w14:textId="426CC24B" w:rsidR="005A2D28" w:rsidRDefault="005A2D28" w:rsidP="00FE0F9A">
            <w:pPr>
              <w:pStyle w:val="TAL"/>
              <w:rPr>
                <w:lang w:eastAsia="zh-CN"/>
              </w:rPr>
            </w:pPr>
            <w:r>
              <w:rPr>
                <w:lang w:eastAsia="zh-CN"/>
              </w:rPr>
              <w:t xml:space="preserve">Indicates </w:t>
            </w:r>
            <w:r w:rsidR="00383A1C">
              <w:rPr>
                <w:lang w:eastAsia="zh-CN"/>
              </w:rPr>
              <w:t xml:space="preserve">enriched processing results of </w:t>
            </w:r>
            <w:proofErr w:type="spellStart"/>
            <w:r w:rsidR="00383A1C">
              <w:rPr>
                <w:lang w:eastAsia="zh-CN"/>
              </w:rPr>
              <w:t>AIoT</w:t>
            </w:r>
            <w:proofErr w:type="spellEnd"/>
            <w:r w:rsidR="00383A1C">
              <w:rPr>
                <w:lang w:eastAsia="zh-CN"/>
              </w:rPr>
              <w:t xml:space="preserve"> info (e.g., categorization, consolidation,</w:t>
            </w:r>
            <w:r w:rsidR="00EA7D4C">
              <w:rPr>
                <w:lang w:eastAsia="zh-CN"/>
              </w:rPr>
              <w:t xml:space="preserve"> filtering,</w:t>
            </w:r>
            <w:r w:rsidR="00383A1C">
              <w:rPr>
                <w:lang w:eastAsia="zh-CN"/>
              </w:rPr>
              <w:t xml:space="preserve"> etc.)</w:t>
            </w:r>
          </w:p>
        </w:tc>
      </w:tr>
      <w:tr w:rsidR="005A2D28" w14:paraId="62FB5635"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72462F" w14:textId="30EFD184" w:rsidR="005A2D28" w:rsidRDefault="005A2D28" w:rsidP="00FE0F9A">
            <w:pPr>
              <w:pStyle w:val="TAN"/>
              <w:rPr>
                <w:lang w:eastAsia="zh-CN"/>
              </w:rPr>
            </w:pPr>
            <w:r>
              <w:rPr>
                <w:lang w:eastAsia="zh-CN"/>
              </w:rPr>
              <w:t>NOTE:</w:t>
            </w:r>
            <w:r>
              <w:rPr>
                <w:lang w:eastAsia="zh-CN"/>
              </w:rPr>
              <w:tab/>
              <w:t xml:space="preserve">Either Event ID IE or the DL </w:t>
            </w:r>
            <w:proofErr w:type="spellStart"/>
            <w:r w:rsidR="00007F1A">
              <w:rPr>
                <w:lang w:eastAsia="zh-CN"/>
              </w:rPr>
              <w:t>AIoT</w:t>
            </w:r>
            <w:proofErr w:type="spellEnd"/>
            <w:r w:rsidR="00007F1A">
              <w:rPr>
                <w:lang w:eastAsia="zh-CN"/>
              </w:rPr>
              <w:t xml:space="preserve"> </w:t>
            </w:r>
            <w:r>
              <w:rPr>
                <w:lang w:eastAsia="zh-CN"/>
              </w:rPr>
              <w:t>data delivery instruction ID is present.</w:t>
            </w:r>
          </w:p>
        </w:tc>
      </w:tr>
    </w:tbl>
    <w:p w14:paraId="5F2726FD" w14:textId="77777777" w:rsidR="005A2D28" w:rsidRDefault="005A2D28" w:rsidP="005A2D28"/>
    <w:p w14:paraId="02809AB2" w14:textId="77777777" w:rsidR="005A2D28" w:rsidRDefault="005A2D28" w:rsidP="003B743E">
      <w:pPr>
        <w:rPr>
          <w:rFonts w:eastAsia="SimSun"/>
          <w:lang w:eastAsia="zh-CN"/>
        </w:rPr>
      </w:pPr>
    </w:p>
    <w:p w14:paraId="2CBBF4C2" w14:textId="6D0C0D62" w:rsidR="00570D6B" w:rsidRDefault="006129F3">
      <w:pPr>
        <w:pStyle w:val="Heading3"/>
        <w:rPr>
          <w:lang w:val="en-US"/>
        </w:rPr>
      </w:pPr>
      <w:bookmarkStart w:id="61" w:name="_Toc326248711"/>
      <w:bookmarkStart w:id="62" w:name="_Toc510604409"/>
      <w:bookmarkStart w:id="63" w:name="_Toc112774644"/>
      <w:bookmarkStart w:id="64" w:name="_Toc116639155"/>
      <w:bookmarkStart w:id="65" w:name="_Toc104439708"/>
      <w:bookmarkStart w:id="66" w:name="_Toc97269613"/>
      <w:bookmarkStart w:id="67" w:name="_Toc112689322"/>
      <w:bookmarkStart w:id="68" w:name="_Toc131163525"/>
      <w:bookmarkStart w:id="69" w:name="_Toc112689027"/>
      <w:bookmarkStart w:id="70" w:name="_Toc113357228"/>
      <w:bookmarkEnd w:id="56"/>
      <w:r>
        <w:rPr>
          <w:lang w:val="en-US" w:eastAsia="zh-CN"/>
        </w:rPr>
        <w:t>7</w:t>
      </w:r>
      <w:r w:rsidR="0000087B">
        <w:rPr>
          <w:lang w:val="en-US" w:eastAsia="zh-CN"/>
        </w:rPr>
        <w:t>.x.</w:t>
      </w:r>
      <w:r w:rsidR="00BD2FB2">
        <w:rPr>
          <w:lang w:val="en-US" w:eastAsia="zh-CN"/>
        </w:rPr>
        <w:t>4</w:t>
      </w:r>
      <w:r w:rsidR="0000087B">
        <w:rPr>
          <w:lang w:val="en-US" w:eastAsia="zh-CN"/>
        </w:rPr>
        <w:tab/>
      </w:r>
      <w:bookmarkEnd w:id="61"/>
      <w:bookmarkEnd w:id="62"/>
      <w:bookmarkEnd w:id="63"/>
      <w:bookmarkEnd w:id="64"/>
      <w:bookmarkEnd w:id="65"/>
      <w:bookmarkEnd w:id="66"/>
      <w:bookmarkEnd w:id="67"/>
      <w:bookmarkEnd w:id="68"/>
      <w:bookmarkEnd w:id="69"/>
      <w:bookmarkEnd w:id="70"/>
      <w:r w:rsidR="0000087B">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648E" w14:textId="77777777" w:rsidR="009A0E0D" w:rsidRDefault="009A0E0D">
      <w:pPr>
        <w:spacing w:after="0"/>
      </w:pPr>
      <w:r>
        <w:separator/>
      </w:r>
    </w:p>
  </w:endnote>
  <w:endnote w:type="continuationSeparator" w:id="0">
    <w:p w14:paraId="04274AE0" w14:textId="77777777" w:rsidR="009A0E0D" w:rsidRDefault="009A0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85696" w14:textId="77777777" w:rsidR="009A0E0D" w:rsidRDefault="009A0E0D">
      <w:pPr>
        <w:spacing w:after="0"/>
      </w:pPr>
      <w:r>
        <w:separator/>
      </w:r>
    </w:p>
  </w:footnote>
  <w:footnote w:type="continuationSeparator" w:id="0">
    <w:p w14:paraId="4A5E6AF9" w14:textId="77777777" w:rsidR="009A0E0D" w:rsidRDefault="009A0E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8414B1E"/>
    <w:multiLevelType w:val="hybridMultilevel"/>
    <w:tmpl w:val="066A7D1C"/>
    <w:lvl w:ilvl="0" w:tplc="6D0A79BA">
      <w:start w:val="3"/>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7" w15:restartNumberingAfterBreak="0">
    <w:nsid w:val="625344B7"/>
    <w:multiLevelType w:val="hybridMultilevel"/>
    <w:tmpl w:val="BD68B258"/>
    <w:lvl w:ilvl="0" w:tplc="F2508BB0">
      <w:start w:val="8"/>
      <w:numFmt w:val="decimal"/>
      <w:lvlText w:val="%1."/>
      <w:lvlJc w:val="left"/>
      <w:pPr>
        <w:ind w:left="63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9"/>
  </w:num>
  <w:num w:numId="4" w16cid:durableId="1264411218">
    <w:abstractNumId w:val="8"/>
  </w:num>
  <w:num w:numId="5" w16cid:durableId="1549806251">
    <w:abstractNumId w:val="3"/>
  </w:num>
  <w:num w:numId="6" w16cid:durableId="1167987448">
    <w:abstractNumId w:val="5"/>
  </w:num>
  <w:num w:numId="7" w16cid:durableId="795828320">
    <w:abstractNumId w:val="0"/>
  </w:num>
  <w:num w:numId="8" w16cid:durableId="121189436">
    <w:abstractNumId w:val="6"/>
  </w:num>
  <w:num w:numId="9" w16cid:durableId="363486775">
    <w:abstractNumId w:val="4"/>
  </w:num>
  <w:num w:numId="10" w16cid:durableId="10176599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7F1A"/>
    <w:rsid w:val="000116FE"/>
    <w:rsid w:val="00011A2C"/>
    <w:rsid w:val="00013E04"/>
    <w:rsid w:val="00021064"/>
    <w:rsid w:val="00021179"/>
    <w:rsid w:val="0002200F"/>
    <w:rsid w:val="00022B45"/>
    <w:rsid w:val="000272CC"/>
    <w:rsid w:val="00027BAB"/>
    <w:rsid w:val="00027FE2"/>
    <w:rsid w:val="00031729"/>
    <w:rsid w:val="000425E0"/>
    <w:rsid w:val="0004413A"/>
    <w:rsid w:val="00045531"/>
    <w:rsid w:val="00052AF0"/>
    <w:rsid w:val="000542F1"/>
    <w:rsid w:val="0005661E"/>
    <w:rsid w:val="00056A5B"/>
    <w:rsid w:val="00065F83"/>
    <w:rsid w:val="0007036D"/>
    <w:rsid w:val="00071C7B"/>
    <w:rsid w:val="00073472"/>
    <w:rsid w:val="00084D9B"/>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138D1"/>
    <w:rsid w:val="00114529"/>
    <w:rsid w:val="001218C1"/>
    <w:rsid w:val="00123861"/>
    <w:rsid w:val="001302C7"/>
    <w:rsid w:val="00131F2E"/>
    <w:rsid w:val="001333D4"/>
    <w:rsid w:val="00140BD4"/>
    <w:rsid w:val="001509C8"/>
    <w:rsid w:val="00173EE3"/>
    <w:rsid w:val="00174C47"/>
    <w:rsid w:val="001804DA"/>
    <w:rsid w:val="001823CA"/>
    <w:rsid w:val="00184D01"/>
    <w:rsid w:val="00192EB0"/>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D1A77"/>
    <w:rsid w:val="001D230A"/>
    <w:rsid w:val="001D7148"/>
    <w:rsid w:val="001E0200"/>
    <w:rsid w:val="001F257B"/>
    <w:rsid w:val="001F4B7C"/>
    <w:rsid w:val="001F573B"/>
    <w:rsid w:val="001F60D5"/>
    <w:rsid w:val="00206F34"/>
    <w:rsid w:val="00214546"/>
    <w:rsid w:val="002167A0"/>
    <w:rsid w:val="00221B3E"/>
    <w:rsid w:val="00225675"/>
    <w:rsid w:val="00230D24"/>
    <w:rsid w:val="00230F81"/>
    <w:rsid w:val="00231823"/>
    <w:rsid w:val="00231E96"/>
    <w:rsid w:val="002357B6"/>
    <w:rsid w:val="0024019C"/>
    <w:rsid w:val="00241F52"/>
    <w:rsid w:val="002425AB"/>
    <w:rsid w:val="00243774"/>
    <w:rsid w:val="00244209"/>
    <w:rsid w:val="0025441D"/>
    <w:rsid w:val="00261F83"/>
    <w:rsid w:val="00262C89"/>
    <w:rsid w:val="002742F2"/>
    <w:rsid w:val="002800BF"/>
    <w:rsid w:val="0028249D"/>
    <w:rsid w:val="00291A25"/>
    <w:rsid w:val="0029284A"/>
    <w:rsid w:val="0029509E"/>
    <w:rsid w:val="0029575A"/>
    <w:rsid w:val="002A1844"/>
    <w:rsid w:val="002A1CC9"/>
    <w:rsid w:val="002A2FF1"/>
    <w:rsid w:val="002A4C5B"/>
    <w:rsid w:val="002B266F"/>
    <w:rsid w:val="002B745E"/>
    <w:rsid w:val="002B75A6"/>
    <w:rsid w:val="002B7C3B"/>
    <w:rsid w:val="002C131C"/>
    <w:rsid w:val="002D1388"/>
    <w:rsid w:val="002D5028"/>
    <w:rsid w:val="002D6CB2"/>
    <w:rsid w:val="002D724F"/>
    <w:rsid w:val="002E3FB8"/>
    <w:rsid w:val="002F0619"/>
    <w:rsid w:val="002F23F7"/>
    <w:rsid w:val="002F6B5A"/>
    <w:rsid w:val="00301F21"/>
    <w:rsid w:val="00302184"/>
    <w:rsid w:val="00303518"/>
    <w:rsid w:val="003037B1"/>
    <w:rsid w:val="003050F1"/>
    <w:rsid w:val="00311280"/>
    <w:rsid w:val="0031329C"/>
    <w:rsid w:val="00323CB9"/>
    <w:rsid w:val="003240CD"/>
    <w:rsid w:val="00324476"/>
    <w:rsid w:val="0032494C"/>
    <w:rsid w:val="00327AA0"/>
    <w:rsid w:val="0033386B"/>
    <w:rsid w:val="00336D6E"/>
    <w:rsid w:val="00337991"/>
    <w:rsid w:val="00340088"/>
    <w:rsid w:val="00343BBD"/>
    <w:rsid w:val="00346028"/>
    <w:rsid w:val="003460A8"/>
    <w:rsid w:val="00351CEF"/>
    <w:rsid w:val="00362DBE"/>
    <w:rsid w:val="0036480A"/>
    <w:rsid w:val="00371B4C"/>
    <w:rsid w:val="00374823"/>
    <w:rsid w:val="00375746"/>
    <w:rsid w:val="003766CA"/>
    <w:rsid w:val="00383A1C"/>
    <w:rsid w:val="00384DCE"/>
    <w:rsid w:val="00385956"/>
    <w:rsid w:val="00385C71"/>
    <w:rsid w:val="00386C85"/>
    <w:rsid w:val="00393ABF"/>
    <w:rsid w:val="00393E39"/>
    <w:rsid w:val="00395087"/>
    <w:rsid w:val="00395571"/>
    <w:rsid w:val="003A59D0"/>
    <w:rsid w:val="003A7E80"/>
    <w:rsid w:val="003B12BE"/>
    <w:rsid w:val="003B5639"/>
    <w:rsid w:val="003B6E63"/>
    <w:rsid w:val="003B6FF7"/>
    <w:rsid w:val="003B743E"/>
    <w:rsid w:val="003C35ED"/>
    <w:rsid w:val="003C7E49"/>
    <w:rsid w:val="003D04D7"/>
    <w:rsid w:val="003D0B50"/>
    <w:rsid w:val="003D7E01"/>
    <w:rsid w:val="003E054D"/>
    <w:rsid w:val="003E0E90"/>
    <w:rsid w:val="003E1BA9"/>
    <w:rsid w:val="003E413F"/>
    <w:rsid w:val="003F14CC"/>
    <w:rsid w:val="003F7E45"/>
    <w:rsid w:val="004004AF"/>
    <w:rsid w:val="004009EC"/>
    <w:rsid w:val="00400FF0"/>
    <w:rsid w:val="00401E18"/>
    <w:rsid w:val="00404F91"/>
    <w:rsid w:val="00405EBC"/>
    <w:rsid w:val="00411141"/>
    <w:rsid w:val="0041250A"/>
    <w:rsid w:val="00420B18"/>
    <w:rsid w:val="004245F7"/>
    <w:rsid w:val="00426ABE"/>
    <w:rsid w:val="00427AC5"/>
    <w:rsid w:val="004325AA"/>
    <w:rsid w:val="00440C17"/>
    <w:rsid w:val="00445855"/>
    <w:rsid w:val="0044600E"/>
    <w:rsid w:val="0045271E"/>
    <w:rsid w:val="00455E65"/>
    <w:rsid w:val="00456753"/>
    <w:rsid w:val="0045731E"/>
    <w:rsid w:val="00464E3F"/>
    <w:rsid w:val="00467816"/>
    <w:rsid w:val="004705B8"/>
    <w:rsid w:val="0047568F"/>
    <w:rsid w:val="00476899"/>
    <w:rsid w:val="004825ED"/>
    <w:rsid w:val="00486561"/>
    <w:rsid w:val="00487AB4"/>
    <w:rsid w:val="004939CF"/>
    <w:rsid w:val="00497A1D"/>
    <w:rsid w:val="004A071C"/>
    <w:rsid w:val="004A1605"/>
    <w:rsid w:val="004A7BD6"/>
    <w:rsid w:val="004B6C8E"/>
    <w:rsid w:val="004C134C"/>
    <w:rsid w:val="004C4B41"/>
    <w:rsid w:val="004C5489"/>
    <w:rsid w:val="004C5E14"/>
    <w:rsid w:val="004D0F73"/>
    <w:rsid w:val="004D666F"/>
    <w:rsid w:val="004D69B6"/>
    <w:rsid w:val="004D6AE2"/>
    <w:rsid w:val="004E1B21"/>
    <w:rsid w:val="004E3A56"/>
    <w:rsid w:val="004E3A81"/>
    <w:rsid w:val="004F221D"/>
    <w:rsid w:val="004F6F21"/>
    <w:rsid w:val="004F6FA9"/>
    <w:rsid w:val="0050332C"/>
    <w:rsid w:val="00514A2B"/>
    <w:rsid w:val="00520576"/>
    <w:rsid w:val="00523868"/>
    <w:rsid w:val="005246F4"/>
    <w:rsid w:val="00525D81"/>
    <w:rsid w:val="0053031D"/>
    <w:rsid w:val="00530E7C"/>
    <w:rsid w:val="00530F87"/>
    <w:rsid w:val="00532579"/>
    <w:rsid w:val="00533201"/>
    <w:rsid w:val="00543629"/>
    <w:rsid w:val="00545B65"/>
    <w:rsid w:val="00554B5B"/>
    <w:rsid w:val="00556CC6"/>
    <w:rsid w:val="005619CA"/>
    <w:rsid w:val="00570D6B"/>
    <w:rsid w:val="005800F3"/>
    <w:rsid w:val="00584D2F"/>
    <w:rsid w:val="00585A2C"/>
    <w:rsid w:val="00587C8D"/>
    <w:rsid w:val="00593572"/>
    <w:rsid w:val="00594682"/>
    <w:rsid w:val="005A084D"/>
    <w:rsid w:val="005A0F53"/>
    <w:rsid w:val="005A1E0F"/>
    <w:rsid w:val="005A2D28"/>
    <w:rsid w:val="005A3743"/>
    <w:rsid w:val="005A7171"/>
    <w:rsid w:val="005A76EC"/>
    <w:rsid w:val="005B1B40"/>
    <w:rsid w:val="005B2DAF"/>
    <w:rsid w:val="005C02EC"/>
    <w:rsid w:val="005C2B19"/>
    <w:rsid w:val="005C613B"/>
    <w:rsid w:val="005D625E"/>
    <w:rsid w:val="005E2DD6"/>
    <w:rsid w:val="005E4970"/>
    <w:rsid w:val="005F0F10"/>
    <w:rsid w:val="005F6340"/>
    <w:rsid w:val="005F7A75"/>
    <w:rsid w:val="005F7D53"/>
    <w:rsid w:val="00602A7F"/>
    <w:rsid w:val="006129F3"/>
    <w:rsid w:val="006132FE"/>
    <w:rsid w:val="00614CC5"/>
    <w:rsid w:val="00615E7C"/>
    <w:rsid w:val="006245EA"/>
    <w:rsid w:val="00625416"/>
    <w:rsid w:val="0063413C"/>
    <w:rsid w:val="006369ED"/>
    <w:rsid w:val="0064003B"/>
    <w:rsid w:val="00646883"/>
    <w:rsid w:val="0065096C"/>
    <w:rsid w:val="0065169F"/>
    <w:rsid w:val="00655DBE"/>
    <w:rsid w:val="00662B64"/>
    <w:rsid w:val="00662F8C"/>
    <w:rsid w:val="00663979"/>
    <w:rsid w:val="006653C0"/>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F4D98"/>
    <w:rsid w:val="00700554"/>
    <w:rsid w:val="007028E6"/>
    <w:rsid w:val="00706201"/>
    <w:rsid w:val="0071119F"/>
    <w:rsid w:val="00711D25"/>
    <w:rsid w:val="007127EE"/>
    <w:rsid w:val="00722DCB"/>
    <w:rsid w:val="0072403E"/>
    <w:rsid w:val="00727FDB"/>
    <w:rsid w:val="0073588F"/>
    <w:rsid w:val="007365A9"/>
    <w:rsid w:val="0074482F"/>
    <w:rsid w:val="0074669D"/>
    <w:rsid w:val="007578E3"/>
    <w:rsid w:val="007610AE"/>
    <w:rsid w:val="00763C0F"/>
    <w:rsid w:val="0077085C"/>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90AD1"/>
    <w:rsid w:val="00890B91"/>
    <w:rsid w:val="008923AD"/>
    <w:rsid w:val="008934EC"/>
    <w:rsid w:val="008A13F0"/>
    <w:rsid w:val="008A44A3"/>
    <w:rsid w:val="008B1909"/>
    <w:rsid w:val="008B51A4"/>
    <w:rsid w:val="008B5946"/>
    <w:rsid w:val="008B7F15"/>
    <w:rsid w:val="008C2F45"/>
    <w:rsid w:val="008C31BA"/>
    <w:rsid w:val="008C3C44"/>
    <w:rsid w:val="008C6077"/>
    <w:rsid w:val="008C6251"/>
    <w:rsid w:val="008D0BF0"/>
    <w:rsid w:val="008D57BF"/>
    <w:rsid w:val="008D5F38"/>
    <w:rsid w:val="008E0F10"/>
    <w:rsid w:val="008F0B6F"/>
    <w:rsid w:val="008F1521"/>
    <w:rsid w:val="008F216B"/>
    <w:rsid w:val="008F48BA"/>
    <w:rsid w:val="008F6EFA"/>
    <w:rsid w:val="009001B2"/>
    <w:rsid w:val="009125D7"/>
    <w:rsid w:val="00923100"/>
    <w:rsid w:val="00925D20"/>
    <w:rsid w:val="00933513"/>
    <w:rsid w:val="009356FC"/>
    <w:rsid w:val="00935F91"/>
    <w:rsid w:val="009403D0"/>
    <w:rsid w:val="00942932"/>
    <w:rsid w:val="00944B8A"/>
    <w:rsid w:val="00947889"/>
    <w:rsid w:val="00951CC9"/>
    <w:rsid w:val="009531CF"/>
    <w:rsid w:val="00954666"/>
    <w:rsid w:val="00954F09"/>
    <w:rsid w:val="009656A3"/>
    <w:rsid w:val="0097479C"/>
    <w:rsid w:val="00975116"/>
    <w:rsid w:val="00981B2B"/>
    <w:rsid w:val="00985AE5"/>
    <w:rsid w:val="00986E89"/>
    <w:rsid w:val="00996752"/>
    <w:rsid w:val="009977D0"/>
    <w:rsid w:val="009A0E0D"/>
    <w:rsid w:val="009A4785"/>
    <w:rsid w:val="009A632E"/>
    <w:rsid w:val="009A6800"/>
    <w:rsid w:val="009A7516"/>
    <w:rsid w:val="009B1BD0"/>
    <w:rsid w:val="009B2482"/>
    <w:rsid w:val="009D3B3C"/>
    <w:rsid w:val="009E4526"/>
    <w:rsid w:val="009E550B"/>
    <w:rsid w:val="009E653C"/>
    <w:rsid w:val="009E7A7E"/>
    <w:rsid w:val="009E7AC6"/>
    <w:rsid w:val="009E7CEC"/>
    <w:rsid w:val="009F016C"/>
    <w:rsid w:val="009F64E2"/>
    <w:rsid w:val="00A02C57"/>
    <w:rsid w:val="00A07278"/>
    <w:rsid w:val="00A1453C"/>
    <w:rsid w:val="00A21476"/>
    <w:rsid w:val="00A238BB"/>
    <w:rsid w:val="00A260FC"/>
    <w:rsid w:val="00A27D2F"/>
    <w:rsid w:val="00A315F4"/>
    <w:rsid w:val="00A36EE4"/>
    <w:rsid w:val="00A4055F"/>
    <w:rsid w:val="00A455F6"/>
    <w:rsid w:val="00A53EC0"/>
    <w:rsid w:val="00A547D8"/>
    <w:rsid w:val="00A6291C"/>
    <w:rsid w:val="00A64588"/>
    <w:rsid w:val="00A65C92"/>
    <w:rsid w:val="00A675BE"/>
    <w:rsid w:val="00A745AF"/>
    <w:rsid w:val="00A74B96"/>
    <w:rsid w:val="00A80C4A"/>
    <w:rsid w:val="00A90246"/>
    <w:rsid w:val="00A93E84"/>
    <w:rsid w:val="00AA13CB"/>
    <w:rsid w:val="00AB096F"/>
    <w:rsid w:val="00AB3727"/>
    <w:rsid w:val="00AC07F0"/>
    <w:rsid w:val="00AC0D5B"/>
    <w:rsid w:val="00AC44EC"/>
    <w:rsid w:val="00AC453D"/>
    <w:rsid w:val="00AC6094"/>
    <w:rsid w:val="00AC6547"/>
    <w:rsid w:val="00AE1FD1"/>
    <w:rsid w:val="00AE2B49"/>
    <w:rsid w:val="00AE629C"/>
    <w:rsid w:val="00AF2E76"/>
    <w:rsid w:val="00AF4B2E"/>
    <w:rsid w:val="00B0122F"/>
    <w:rsid w:val="00B23446"/>
    <w:rsid w:val="00B267EA"/>
    <w:rsid w:val="00B327CC"/>
    <w:rsid w:val="00B3458C"/>
    <w:rsid w:val="00B47D30"/>
    <w:rsid w:val="00B52A50"/>
    <w:rsid w:val="00B56D72"/>
    <w:rsid w:val="00B57384"/>
    <w:rsid w:val="00B6462D"/>
    <w:rsid w:val="00B64FB0"/>
    <w:rsid w:val="00B7132B"/>
    <w:rsid w:val="00B724EB"/>
    <w:rsid w:val="00B80F5D"/>
    <w:rsid w:val="00B84A42"/>
    <w:rsid w:val="00B92C4A"/>
    <w:rsid w:val="00B960B3"/>
    <w:rsid w:val="00BA747F"/>
    <w:rsid w:val="00BA7D3F"/>
    <w:rsid w:val="00BB02A1"/>
    <w:rsid w:val="00BB2C23"/>
    <w:rsid w:val="00BB2EF4"/>
    <w:rsid w:val="00BB7447"/>
    <w:rsid w:val="00BC493C"/>
    <w:rsid w:val="00BD0905"/>
    <w:rsid w:val="00BD2A1C"/>
    <w:rsid w:val="00BD2C02"/>
    <w:rsid w:val="00BD2FB2"/>
    <w:rsid w:val="00BD30B4"/>
    <w:rsid w:val="00BE22AA"/>
    <w:rsid w:val="00BE5715"/>
    <w:rsid w:val="00BF4A61"/>
    <w:rsid w:val="00C01E0E"/>
    <w:rsid w:val="00C069D2"/>
    <w:rsid w:val="00C145CC"/>
    <w:rsid w:val="00C15E76"/>
    <w:rsid w:val="00C257C7"/>
    <w:rsid w:val="00C33D32"/>
    <w:rsid w:val="00C35B6A"/>
    <w:rsid w:val="00C36EE4"/>
    <w:rsid w:val="00C377C0"/>
    <w:rsid w:val="00C37816"/>
    <w:rsid w:val="00C41293"/>
    <w:rsid w:val="00C458F8"/>
    <w:rsid w:val="00C50CC1"/>
    <w:rsid w:val="00C51B82"/>
    <w:rsid w:val="00C54B0C"/>
    <w:rsid w:val="00C55C1C"/>
    <w:rsid w:val="00C60907"/>
    <w:rsid w:val="00C60B49"/>
    <w:rsid w:val="00C61389"/>
    <w:rsid w:val="00C61E7F"/>
    <w:rsid w:val="00C62307"/>
    <w:rsid w:val="00C6353E"/>
    <w:rsid w:val="00C6483F"/>
    <w:rsid w:val="00C71D67"/>
    <w:rsid w:val="00C90621"/>
    <w:rsid w:val="00C927A8"/>
    <w:rsid w:val="00C95246"/>
    <w:rsid w:val="00CB12C5"/>
    <w:rsid w:val="00CB2F73"/>
    <w:rsid w:val="00CC21A9"/>
    <w:rsid w:val="00CE118A"/>
    <w:rsid w:val="00CE215C"/>
    <w:rsid w:val="00CE40D6"/>
    <w:rsid w:val="00CF171F"/>
    <w:rsid w:val="00CF3099"/>
    <w:rsid w:val="00CF4A50"/>
    <w:rsid w:val="00CF78B5"/>
    <w:rsid w:val="00D02236"/>
    <w:rsid w:val="00D02978"/>
    <w:rsid w:val="00D043A5"/>
    <w:rsid w:val="00D043AB"/>
    <w:rsid w:val="00D05B9E"/>
    <w:rsid w:val="00D06B36"/>
    <w:rsid w:val="00D07CCC"/>
    <w:rsid w:val="00D23FDE"/>
    <w:rsid w:val="00D25D77"/>
    <w:rsid w:val="00D32C95"/>
    <w:rsid w:val="00D33032"/>
    <w:rsid w:val="00D341DA"/>
    <w:rsid w:val="00D34668"/>
    <w:rsid w:val="00D350BC"/>
    <w:rsid w:val="00D40FF6"/>
    <w:rsid w:val="00D42A8E"/>
    <w:rsid w:val="00D44DF6"/>
    <w:rsid w:val="00D46880"/>
    <w:rsid w:val="00D50FFA"/>
    <w:rsid w:val="00D542EF"/>
    <w:rsid w:val="00D5621A"/>
    <w:rsid w:val="00D649F7"/>
    <w:rsid w:val="00D73768"/>
    <w:rsid w:val="00D7554F"/>
    <w:rsid w:val="00D82417"/>
    <w:rsid w:val="00D93623"/>
    <w:rsid w:val="00D942F6"/>
    <w:rsid w:val="00D96971"/>
    <w:rsid w:val="00DA1A26"/>
    <w:rsid w:val="00DA7FBF"/>
    <w:rsid w:val="00DB0004"/>
    <w:rsid w:val="00DB05B2"/>
    <w:rsid w:val="00DB565F"/>
    <w:rsid w:val="00DB5DB6"/>
    <w:rsid w:val="00DB70C5"/>
    <w:rsid w:val="00DB723B"/>
    <w:rsid w:val="00DD4CEC"/>
    <w:rsid w:val="00DE2C5C"/>
    <w:rsid w:val="00DE2D3D"/>
    <w:rsid w:val="00DE500C"/>
    <w:rsid w:val="00DE506B"/>
    <w:rsid w:val="00DE5F5B"/>
    <w:rsid w:val="00DE6B67"/>
    <w:rsid w:val="00DF07BA"/>
    <w:rsid w:val="00DF0AD3"/>
    <w:rsid w:val="00DF552C"/>
    <w:rsid w:val="00DF7968"/>
    <w:rsid w:val="00E01ABB"/>
    <w:rsid w:val="00E0657B"/>
    <w:rsid w:val="00E07F17"/>
    <w:rsid w:val="00E104B6"/>
    <w:rsid w:val="00E20DA9"/>
    <w:rsid w:val="00E21768"/>
    <w:rsid w:val="00E26B31"/>
    <w:rsid w:val="00E32129"/>
    <w:rsid w:val="00E33BE6"/>
    <w:rsid w:val="00E36F19"/>
    <w:rsid w:val="00E37679"/>
    <w:rsid w:val="00E40992"/>
    <w:rsid w:val="00E46C56"/>
    <w:rsid w:val="00E46D1D"/>
    <w:rsid w:val="00E518E2"/>
    <w:rsid w:val="00E51DFE"/>
    <w:rsid w:val="00E63BA3"/>
    <w:rsid w:val="00E65116"/>
    <w:rsid w:val="00E71965"/>
    <w:rsid w:val="00E80759"/>
    <w:rsid w:val="00E81DDD"/>
    <w:rsid w:val="00E908E0"/>
    <w:rsid w:val="00E9437C"/>
    <w:rsid w:val="00E94688"/>
    <w:rsid w:val="00EA1FD6"/>
    <w:rsid w:val="00EA3E44"/>
    <w:rsid w:val="00EA6B95"/>
    <w:rsid w:val="00EA7D4C"/>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069"/>
    <w:rsid w:val="00F02833"/>
    <w:rsid w:val="00F02B6E"/>
    <w:rsid w:val="00F04996"/>
    <w:rsid w:val="00F06099"/>
    <w:rsid w:val="00F107B4"/>
    <w:rsid w:val="00F12456"/>
    <w:rsid w:val="00F12BF3"/>
    <w:rsid w:val="00F1354A"/>
    <w:rsid w:val="00F2140E"/>
    <w:rsid w:val="00F26E5D"/>
    <w:rsid w:val="00F3703C"/>
    <w:rsid w:val="00F41099"/>
    <w:rsid w:val="00F44945"/>
    <w:rsid w:val="00F50201"/>
    <w:rsid w:val="00F52C41"/>
    <w:rsid w:val="00F536DB"/>
    <w:rsid w:val="00F56E93"/>
    <w:rsid w:val="00F61935"/>
    <w:rsid w:val="00F64A98"/>
    <w:rsid w:val="00F77234"/>
    <w:rsid w:val="00F808C5"/>
    <w:rsid w:val="00F81475"/>
    <w:rsid w:val="00F93213"/>
    <w:rsid w:val="00F96D08"/>
    <w:rsid w:val="00FA233F"/>
    <w:rsid w:val="00FA368F"/>
    <w:rsid w:val="00FA67CF"/>
    <w:rsid w:val="00FB0477"/>
    <w:rsid w:val="00FB1C79"/>
    <w:rsid w:val="00FC49EA"/>
    <w:rsid w:val="00FC4CEA"/>
    <w:rsid w:val="00FC52B6"/>
    <w:rsid w:val="00FC5330"/>
    <w:rsid w:val="00FD144E"/>
    <w:rsid w:val="00FD2366"/>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6</Pages>
  <Words>2265</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545</cp:revision>
  <dcterms:created xsi:type="dcterms:W3CDTF">2024-01-07T00:44:00Z</dcterms:created>
  <dcterms:modified xsi:type="dcterms:W3CDTF">2025-10-03T01:08:00Z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